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96" w:rsidRDefault="00314D96" w:rsidP="00314D96">
      <w:pPr>
        <w:sectPr w:rsidR="00314D96" w:rsidSect="00D40733">
          <w:headerReference w:type="even" r:id="rId8"/>
          <w:headerReference w:type="default" r:id="rId9"/>
          <w:footerReference w:type="default" r:id="rId10"/>
          <w:pgSz w:w="11906" w:h="16838" w:code="9"/>
          <w:pgMar w:top="1440" w:right="567" w:bottom="851" w:left="1134" w:header="794" w:footer="720" w:gutter="0"/>
          <w:cols w:space="720"/>
          <w:titlePg/>
          <w:docGrid w:linePitch="272"/>
        </w:sectPr>
      </w:pPr>
      <w:bookmarkStart w:id="0" w:name="_GoBack"/>
      <w:bookmarkEnd w:id="0"/>
      <w:r>
        <w:tab/>
      </w:r>
      <w:r w:rsidR="004F1081">
        <w:rPr>
          <w:b/>
        </w:rPr>
        <w:t xml:space="preserve">              </w:t>
      </w:r>
      <w:r w:rsidR="004F1081">
        <w:rPr>
          <w:b/>
        </w:rPr>
        <w:tab/>
      </w:r>
      <w:r w:rsidR="004F1081">
        <w:rPr>
          <w:b/>
        </w:rPr>
        <w:tab/>
      </w:r>
      <w:r w:rsidR="004F1081">
        <w:rPr>
          <w:b/>
        </w:rPr>
        <w:tab/>
      </w:r>
    </w:p>
    <w:p w:rsidR="00BB102B" w:rsidRDefault="00536E82" w:rsidP="00BB102B">
      <w:pPr>
        <w:ind w:left="-426" w:firstLine="142"/>
      </w:pPr>
      <w:r>
        <w:lastRenderedPageBreak/>
        <w:t xml:space="preserve"> </w:t>
      </w:r>
    </w:p>
    <w:p w:rsidR="00BB102B" w:rsidRDefault="00BB102B" w:rsidP="00BB102B">
      <w:pPr>
        <w:ind w:left="-426" w:firstLine="142"/>
      </w:pPr>
    </w:p>
    <w:p w:rsidR="00536E82" w:rsidRDefault="00536E82" w:rsidP="008341B1"/>
    <w:p w:rsidR="00536E82" w:rsidRDefault="00536E82" w:rsidP="008341B1"/>
    <w:p w:rsidR="00536E82" w:rsidRDefault="00536E82" w:rsidP="008341B1"/>
    <w:p w:rsidR="00536E82" w:rsidRDefault="00536E82" w:rsidP="008341B1"/>
    <w:p w:rsidR="00536E82" w:rsidRPr="00BB102B" w:rsidRDefault="00536E82" w:rsidP="00536E82">
      <w:pPr>
        <w:ind w:left="-426" w:firstLine="142"/>
        <w:rPr>
          <w:sz w:val="24"/>
          <w:szCs w:val="24"/>
        </w:rPr>
      </w:pPr>
      <w:r w:rsidRPr="00BB102B">
        <w:rPr>
          <w:sz w:val="24"/>
          <w:szCs w:val="24"/>
        </w:rPr>
        <w:lastRenderedPageBreak/>
        <w:t>«УТВЕРЖДЕН»</w:t>
      </w:r>
    </w:p>
    <w:p w:rsidR="008341B1" w:rsidRPr="00BB102B" w:rsidRDefault="00536E82" w:rsidP="00536E82">
      <w:pPr>
        <w:ind w:left="-284"/>
        <w:rPr>
          <w:sz w:val="24"/>
          <w:szCs w:val="24"/>
        </w:rPr>
      </w:pPr>
      <w:r w:rsidRPr="00BB102B">
        <w:rPr>
          <w:sz w:val="24"/>
          <w:szCs w:val="24"/>
        </w:rPr>
        <w:t xml:space="preserve">Решением </w:t>
      </w:r>
      <w:r w:rsidR="00314D96" w:rsidRPr="00BB102B">
        <w:rPr>
          <w:sz w:val="24"/>
          <w:szCs w:val="24"/>
          <w:lang w:val="en-US"/>
        </w:rPr>
        <w:t>XX</w:t>
      </w:r>
      <w:r w:rsidR="00314D96" w:rsidRPr="00BB102B">
        <w:rPr>
          <w:sz w:val="24"/>
          <w:szCs w:val="24"/>
        </w:rPr>
        <w:t xml:space="preserve"> Съездом Ассоциации фермеров, </w:t>
      </w:r>
    </w:p>
    <w:p w:rsidR="008341B1" w:rsidRPr="00BB102B" w:rsidRDefault="00314D96" w:rsidP="00536E82">
      <w:pPr>
        <w:ind w:left="-284"/>
        <w:rPr>
          <w:sz w:val="24"/>
          <w:szCs w:val="24"/>
        </w:rPr>
      </w:pPr>
      <w:r w:rsidRPr="00BB102B">
        <w:rPr>
          <w:sz w:val="24"/>
          <w:szCs w:val="24"/>
        </w:rPr>
        <w:t xml:space="preserve">крестьянских подворий и сельскохозяйственных </w:t>
      </w:r>
    </w:p>
    <w:p w:rsidR="008341B1" w:rsidRPr="00BB102B" w:rsidRDefault="00314D96" w:rsidP="00536E82">
      <w:pPr>
        <w:ind w:left="-284"/>
        <w:rPr>
          <w:sz w:val="24"/>
          <w:szCs w:val="24"/>
        </w:rPr>
      </w:pPr>
      <w:r w:rsidRPr="00BB102B">
        <w:rPr>
          <w:sz w:val="24"/>
          <w:szCs w:val="24"/>
        </w:rPr>
        <w:t xml:space="preserve">потребительских кооперативов Татарстана </w:t>
      </w:r>
    </w:p>
    <w:p w:rsidR="008341B1" w:rsidRPr="00BB102B" w:rsidRDefault="00314D96" w:rsidP="00574B22">
      <w:pPr>
        <w:ind w:left="-284"/>
        <w:rPr>
          <w:sz w:val="24"/>
          <w:szCs w:val="24"/>
        </w:rPr>
      </w:pPr>
      <w:r w:rsidRPr="00BB102B">
        <w:rPr>
          <w:sz w:val="24"/>
          <w:szCs w:val="24"/>
        </w:rPr>
        <w:t xml:space="preserve">Протокол от 24 </w:t>
      </w:r>
      <w:r w:rsidR="00363C37">
        <w:rPr>
          <w:sz w:val="24"/>
          <w:szCs w:val="24"/>
        </w:rPr>
        <w:t>апреля</w:t>
      </w:r>
      <w:r w:rsidRPr="00BB102B">
        <w:rPr>
          <w:sz w:val="24"/>
          <w:szCs w:val="24"/>
        </w:rPr>
        <w:t xml:space="preserve"> 2020г.</w:t>
      </w:r>
    </w:p>
    <w:p w:rsidR="00574B22" w:rsidRPr="00BB102B" w:rsidRDefault="00574B22" w:rsidP="00574B22">
      <w:pPr>
        <w:rPr>
          <w:sz w:val="24"/>
          <w:szCs w:val="24"/>
        </w:rPr>
        <w:sectPr w:rsidR="00574B22" w:rsidRPr="00BB102B" w:rsidSect="00536E82">
          <w:type w:val="continuous"/>
          <w:pgSz w:w="11906" w:h="16838" w:code="9"/>
          <w:pgMar w:top="1440" w:right="567" w:bottom="851" w:left="1134" w:header="720" w:footer="720" w:gutter="0"/>
          <w:pgNumType w:start="2"/>
          <w:cols w:num="2" w:space="720"/>
        </w:sectPr>
      </w:pPr>
    </w:p>
    <w:p w:rsidR="00574B22" w:rsidRPr="00BB102B" w:rsidRDefault="00574B22" w:rsidP="00574B22">
      <w:pPr>
        <w:ind w:left="5103"/>
        <w:jc w:val="both"/>
        <w:rPr>
          <w:sz w:val="24"/>
          <w:szCs w:val="24"/>
        </w:rPr>
      </w:pPr>
      <w:r w:rsidRPr="00BB102B">
        <w:rPr>
          <w:sz w:val="24"/>
          <w:szCs w:val="24"/>
        </w:rPr>
        <w:lastRenderedPageBreak/>
        <w:t xml:space="preserve"> Президент Ассоциации</w:t>
      </w:r>
    </w:p>
    <w:p w:rsidR="00574B22" w:rsidRPr="00BB102B" w:rsidRDefault="00574B22" w:rsidP="00574B22">
      <w:pPr>
        <w:ind w:left="5103"/>
        <w:jc w:val="both"/>
        <w:rPr>
          <w:b/>
          <w:sz w:val="24"/>
          <w:szCs w:val="24"/>
        </w:rPr>
      </w:pPr>
      <w:r w:rsidRPr="00BB102B">
        <w:rPr>
          <w:sz w:val="24"/>
          <w:szCs w:val="24"/>
        </w:rPr>
        <w:t>_________________________ К.М. Байтемиров</w:t>
      </w:r>
    </w:p>
    <w:p w:rsidR="00536E82" w:rsidRPr="00BB102B" w:rsidRDefault="00536E82" w:rsidP="00574B22">
      <w:pPr>
        <w:rPr>
          <w:b/>
          <w:sz w:val="24"/>
          <w:szCs w:val="24"/>
        </w:rPr>
        <w:sectPr w:rsidR="00536E82" w:rsidRPr="00BB102B" w:rsidSect="00314D96">
          <w:type w:val="continuous"/>
          <w:pgSz w:w="11906" w:h="16838" w:code="9"/>
          <w:pgMar w:top="1440" w:right="567" w:bottom="851" w:left="1134" w:header="720" w:footer="720" w:gutter="0"/>
          <w:pgNumType w:start="2"/>
          <w:cols w:space="720"/>
        </w:sectPr>
      </w:pPr>
    </w:p>
    <w:p w:rsidR="00314D96" w:rsidRPr="00BB102B" w:rsidRDefault="00314D96" w:rsidP="00536E82">
      <w:pPr>
        <w:tabs>
          <w:tab w:val="left" w:pos="6810"/>
        </w:tabs>
        <w:rPr>
          <w:b/>
          <w:sz w:val="24"/>
          <w:szCs w:val="24"/>
        </w:rPr>
      </w:pPr>
    </w:p>
    <w:p w:rsidR="00314D96" w:rsidRDefault="00314D96" w:rsidP="00574B22">
      <w:pPr>
        <w:rPr>
          <w:b/>
          <w:sz w:val="36"/>
          <w:szCs w:val="36"/>
        </w:rPr>
      </w:pPr>
    </w:p>
    <w:p w:rsidR="008341B1" w:rsidRDefault="008341B1" w:rsidP="00536E82">
      <w:pPr>
        <w:rPr>
          <w:b/>
          <w:sz w:val="36"/>
          <w:szCs w:val="36"/>
        </w:rPr>
      </w:pPr>
    </w:p>
    <w:p w:rsidR="00D15800" w:rsidRDefault="00D15800">
      <w:pPr>
        <w:jc w:val="center"/>
        <w:rPr>
          <w:b/>
          <w:sz w:val="36"/>
          <w:szCs w:val="36"/>
        </w:rPr>
      </w:pPr>
      <w:r>
        <w:rPr>
          <w:b/>
          <w:sz w:val="36"/>
          <w:szCs w:val="36"/>
        </w:rPr>
        <w:t>УСТАВ</w:t>
      </w:r>
    </w:p>
    <w:p w:rsidR="00D15800" w:rsidRDefault="00D15800">
      <w:pPr>
        <w:jc w:val="center"/>
        <w:rPr>
          <w:b/>
          <w:sz w:val="36"/>
          <w:szCs w:val="36"/>
        </w:rPr>
      </w:pPr>
    </w:p>
    <w:p w:rsidR="00D15800" w:rsidRDefault="008341B1">
      <w:pPr>
        <w:jc w:val="center"/>
        <w:rPr>
          <w:b/>
          <w:sz w:val="36"/>
          <w:szCs w:val="36"/>
        </w:rPr>
      </w:pPr>
      <w:r>
        <w:rPr>
          <w:b/>
          <w:sz w:val="36"/>
          <w:szCs w:val="36"/>
        </w:rPr>
        <w:t>АССОЦИАЦИИ ФЕРМЕРОВ,</w:t>
      </w:r>
      <w:r w:rsidR="00D15800">
        <w:rPr>
          <w:b/>
          <w:sz w:val="36"/>
          <w:szCs w:val="36"/>
        </w:rPr>
        <w:t xml:space="preserve"> КРЕСТЬЯНСКИХ ПОДВОРИЙ </w:t>
      </w:r>
      <w:r>
        <w:rPr>
          <w:b/>
          <w:sz w:val="36"/>
          <w:szCs w:val="36"/>
        </w:rPr>
        <w:t>И СЕЛЬСКОХОЗЯЙСТВЕННЫХ ПОТРЕБИТЕЛЬСКИХ КООПЕРАТИВОВ Р</w:t>
      </w:r>
      <w:r w:rsidR="002E5F08">
        <w:rPr>
          <w:b/>
          <w:sz w:val="36"/>
          <w:szCs w:val="36"/>
        </w:rPr>
        <w:t xml:space="preserve">ЕСПУБЛИКИ </w:t>
      </w:r>
      <w:r>
        <w:rPr>
          <w:b/>
          <w:sz w:val="36"/>
          <w:szCs w:val="36"/>
        </w:rPr>
        <w:t>Т</w:t>
      </w:r>
      <w:r w:rsidR="002E5F08">
        <w:rPr>
          <w:b/>
          <w:sz w:val="36"/>
          <w:szCs w:val="36"/>
        </w:rPr>
        <w:t>АТАРСТАН</w:t>
      </w:r>
      <w:r>
        <w:rPr>
          <w:b/>
          <w:sz w:val="36"/>
          <w:szCs w:val="36"/>
        </w:rPr>
        <w:t xml:space="preserve"> (АККОР РТ)</w:t>
      </w:r>
    </w:p>
    <w:p w:rsidR="00D15800" w:rsidRPr="00574B22" w:rsidRDefault="00574B22" w:rsidP="00574B22">
      <w:pPr>
        <w:jc w:val="center"/>
        <w:rPr>
          <w:b/>
          <w:sz w:val="26"/>
          <w:szCs w:val="26"/>
        </w:rPr>
      </w:pPr>
      <w:r w:rsidRPr="00574B22">
        <w:rPr>
          <w:b/>
          <w:sz w:val="26"/>
          <w:szCs w:val="26"/>
        </w:rPr>
        <w:t>(Новая редакция)</w:t>
      </w:r>
    </w:p>
    <w:p w:rsidR="008341B1" w:rsidRPr="00574B22" w:rsidRDefault="008341B1">
      <w:pPr>
        <w:jc w:val="center"/>
        <w:rPr>
          <w:b/>
          <w:sz w:val="26"/>
          <w:szCs w:val="26"/>
        </w:rPr>
      </w:pPr>
    </w:p>
    <w:p w:rsidR="008341B1" w:rsidRPr="00574B22" w:rsidRDefault="008341B1">
      <w:pPr>
        <w:jc w:val="center"/>
        <w:rPr>
          <w:b/>
          <w:sz w:val="26"/>
          <w:szCs w:val="26"/>
        </w:rPr>
      </w:pPr>
    </w:p>
    <w:p w:rsidR="008341B1" w:rsidRPr="00574B22" w:rsidRDefault="008341B1">
      <w:pPr>
        <w:jc w:val="center"/>
        <w:rPr>
          <w:b/>
          <w:sz w:val="26"/>
          <w:szCs w:val="26"/>
        </w:rPr>
      </w:pPr>
    </w:p>
    <w:p w:rsidR="008341B1" w:rsidRDefault="008341B1">
      <w:pPr>
        <w:jc w:val="center"/>
        <w:rPr>
          <w:b/>
        </w:rPr>
      </w:pPr>
    </w:p>
    <w:p w:rsidR="008341B1" w:rsidRDefault="008341B1">
      <w:pPr>
        <w:jc w:val="center"/>
        <w:rPr>
          <w:b/>
        </w:rP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BB102B" w:rsidRDefault="00BB102B">
      <w:pPr>
        <w:jc w:val="center"/>
      </w:pPr>
    </w:p>
    <w:p w:rsidR="00A12530" w:rsidRDefault="00A12530">
      <w:pPr>
        <w:jc w:val="center"/>
      </w:pPr>
    </w:p>
    <w:p w:rsidR="00A12530" w:rsidRDefault="00A12530">
      <w:pPr>
        <w:jc w:val="center"/>
      </w:pPr>
    </w:p>
    <w:p w:rsidR="00A12530" w:rsidRDefault="00A12530">
      <w:pPr>
        <w:jc w:val="center"/>
      </w:pPr>
    </w:p>
    <w:p w:rsidR="00A12530" w:rsidRDefault="00A12530">
      <w:pPr>
        <w:jc w:val="center"/>
      </w:pPr>
    </w:p>
    <w:p w:rsidR="00D15800" w:rsidRPr="00BB102B" w:rsidRDefault="00D15800">
      <w:pPr>
        <w:jc w:val="center"/>
        <w:rPr>
          <w:sz w:val="24"/>
          <w:szCs w:val="24"/>
        </w:rPr>
      </w:pPr>
    </w:p>
    <w:p w:rsidR="00D15800" w:rsidRPr="00BB102B" w:rsidRDefault="00D15800">
      <w:pPr>
        <w:jc w:val="center"/>
        <w:rPr>
          <w:sz w:val="24"/>
          <w:szCs w:val="24"/>
        </w:rPr>
      </w:pPr>
      <w:r w:rsidRPr="00BB102B">
        <w:rPr>
          <w:sz w:val="24"/>
          <w:szCs w:val="24"/>
        </w:rPr>
        <w:t>г. Казань</w:t>
      </w:r>
    </w:p>
    <w:p w:rsidR="00D15800" w:rsidRDefault="00536E82">
      <w:pPr>
        <w:jc w:val="center"/>
        <w:rPr>
          <w:sz w:val="24"/>
          <w:szCs w:val="24"/>
        </w:rPr>
      </w:pPr>
      <w:r w:rsidRPr="00BB102B">
        <w:rPr>
          <w:sz w:val="24"/>
          <w:szCs w:val="24"/>
        </w:rPr>
        <w:t>2020</w:t>
      </w:r>
      <w:r w:rsidR="00D15800" w:rsidRPr="00BB102B">
        <w:rPr>
          <w:sz w:val="24"/>
          <w:szCs w:val="24"/>
        </w:rPr>
        <w:t xml:space="preserve"> год</w:t>
      </w:r>
    </w:p>
    <w:p w:rsidR="003916A5" w:rsidRPr="00040E2B" w:rsidRDefault="003916A5" w:rsidP="00040E2B">
      <w:pPr>
        <w:pStyle w:val="p3"/>
        <w:shd w:val="clear" w:color="auto" w:fill="FFFFFF"/>
        <w:spacing w:before="99" w:beforeAutospacing="0" w:after="99" w:afterAutospacing="0"/>
        <w:jc w:val="center"/>
        <w:rPr>
          <w:color w:val="000000"/>
        </w:rPr>
      </w:pPr>
      <w:r w:rsidRPr="00040E2B">
        <w:rPr>
          <w:rStyle w:val="s3"/>
          <w:b/>
          <w:bCs/>
          <w:color w:val="336600"/>
        </w:rPr>
        <w:lastRenderedPageBreak/>
        <w:t>ОБЩИЕ ПОЛОЖЕНИЯ</w:t>
      </w:r>
    </w:p>
    <w:p w:rsidR="009C2BD7" w:rsidRDefault="003916A5" w:rsidP="009C2BD7">
      <w:pPr>
        <w:pStyle w:val="p4"/>
        <w:shd w:val="clear" w:color="auto" w:fill="FFFFFF"/>
        <w:spacing w:before="0" w:beforeAutospacing="0" w:after="0" w:afterAutospacing="0"/>
        <w:rPr>
          <w:color w:val="000000"/>
        </w:rPr>
      </w:pPr>
      <w:r w:rsidRPr="00040E2B">
        <w:rPr>
          <w:color w:val="000000"/>
        </w:rPr>
        <w:br/>
      </w:r>
      <w:r w:rsidR="008B7125">
        <w:rPr>
          <w:color w:val="000000"/>
        </w:rPr>
        <w:t>1.1. </w:t>
      </w:r>
      <w:r w:rsidRPr="00040E2B">
        <w:rPr>
          <w:color w:val="000000"/>
        </w:rPr>
        <w:t xml:space="preserve">Ассоциация фермеров, крестьянских подворий и сельскохозяйственных потребительских кооперативов </w:t>
      </w:r>
      <w:r w:rsidR="009C2BD7">
        <w:rPr>
          <w:color w:val="000000"/>
        </w:rPr>
        <w:t>Р</w:t>
      </w:r>
      <w:r w:rsidR="008B7125">
        <w:rPr>
          <w:color w:val="000000"/>
        </w:rPr>
        <w:t xml:space="preserve">еспублики </w:t>
      </w:r>
      <w:r w:rsidR="009C2BD7">
        <w:rPr>
          <w:color w:val="000000"/>
        </w:rPr>
        <w:t>Т</w:t>
      </w:r>
      <w:r w:rsidR="008B7125">
        <w:rPr>
          <w:color w:val="000000"/>
        </w:rPr>
        <w:t>атарстан</w:t>
      </w:r>
      <w:r w:rsidRPr="00040E2B">
        <w:rPr>
          <w:color w:val="000000"/>
        </w:rPr>
        <w:t>,  далее именуемая Ассоциация, является некоммерческой организацией, учрежденной малыми и средними формами сельскохозяйственных товаропроизводителей, их организациями и объединениями для достижения целей, предусмотренных настоящим уставом.</w:t>
      </w:r>
      <w:r w:rsidRPr="00040E2B">
        <w:rPr>
          <w:color w:val="000000"/>
        </w:rPr>
        <w:br/>
        <w:t>1.2. Ассоциация является некоммерческой организацией и не имеет в качестве основной цели своей деятельности извлечение прибыли и не распределяет полученную прибыль между ее членами.</w:t>
      </w:r>
      <w:r w:rsidRPr="00040E2B">
        <w:rPr>
          <w:color w:val="000000"/>
        </w:rPr>
        <w:br/>
        <w:t>1.3. Ассоциация осуществляет свою деятельность в соответствии с Гражданским кодексом Российской Федерации, Федеральным законом «О крестьянском (фермерском) хозяйстве», Федеральным законом «О сельскохозяйственной кооперации», Федеральным законом «О развитии и поддержке малого и среднего предпринимательства в Российской Федерации», прочими федеральными законами Российской Федерации и настоящим Уставом.</w:t>
      </w:r>
      <w:r w:rsidRPr="00040E2B">
        <w:rPr>
          <w:color w:val="000000"/>
        </w:rPr>
        <w:br/>
        <w:t>1.4. Ассоциация создана без ограничения срока деятельности.</w:t>
      </w:r>
      <w:r w:rsidRPr="00040E2B">
        <w:rPr>
          <w:color w:val="000000"/>
        </w:rPr>
        <w:br/>
        <w:t>1.5. Полное наименование Ассоциации:</w:t>
      </w:r>
      <w:r w:rsidRPr="00040E2B">
        <w:rPr>
          <w:color w:val="000000"/>
        </w:rPr>
        <w:br/>
        <w:t>- на  русском языке:  Ассоциация фермеров, крестьянских подворий и сельскохозяйственных</w:t>
      </w:r>
      <w:r w:rsidR="008B7125">
        <w:rPr>
          <w:color w:val="000000"/>
        </w:rPr>
        <w:t xml:space="preserve"> потребительских кооперативов Республики Татарстан</w:t>
      </w:r>
      <w:r w:rsidRPr="00040E2B">
        <w:rPr>
          <w:color w:val="000000"/>
        </w:rPr>
        <w:t>;</w:t>
      </w:r>
      <w:r w:rsidR="009C2BD7">
        <w:rPr>
          <w:color w:val="000000"/>
        </w:rPr>
        <w:t xml:space="preserve">    </w:t>
      </w:r>
    </w:p>
    <w:p w:rsidR="003916A5" w:rsidRPr="00040E2B" w:rsidRDefault="005F4A70" w:rsidP="00040E2B">
      <w:pPr>
        <w:pStyle w:val="p4"/>
        <w:shd w:val="clear" w:color="auto" w:fill="FFFFFF"/>
        <w:spacing w:before="99" w:beforeAutospacing="0" w:after="99" w:afterAutospacing="0"/>
        <w:rPr>
          <w:color w:val="000000"/>
        </w:rPr>
      </w:pPr>
      <w:r w:rsidRPr="00040E2B">
        <w:rPr>
          <w:color w:val="000000"/>
        </w:rPr>
        <w:t xml:space="preserve"> - на татарском языке: «Татарстан Республикасы фермерлары, крестьян хуҗалыклары һәм авыл хуҗалыгы кулланучылар кооперативлары ассоциациясе»</w:t>
      </w:r>
      <w:r w:rsidR="009C2BD7">
        <w:rPr>
          <w:color w:val="000000"/>
        </w:rPr>
        <w:t>;</w:t>
      </w:r>
      <w:r w:rsidR="003916A5" w:rsidRPr="00040E2B">
        <w:rPr>
          <w:color w:val="000000"/>
        </w:rPr>
        <w:br/>
        <w:t xml:space="preserve">-   на английском языке: </w:t>
      </w:r>
      <w:r w:rsidRPr="00040E2B">
        <w:rPr>
          <w:color w:val="000000"/>
        </w:rPr>
        <w:t>Association of farmers, farmsteads and agricultural consumer cooperatives of the Republic of Tatarstan</w:t>
      </w:r>
    </w:p>
    <w:p w:rsidR="003916A5" w:rsidRPr="00040E2B" w:rsidRDefault="003916A5" w:rsidP="00040E2B">
      <w:pPr>
        <w:pStyle w:val="p4"/>
        <w:shd w:val="clear" w:color="auto" w:fill="FFFFFF"/>
        <w:spacing w:before="99" w:beforeAutospacing="0" w:after="99" w:afterAutospacing="0"/>
        <w:rPr>
          <w:color w:val="000000"/>
        </w:rPr>
      </w:pPr>
      <w:r w:rsidRPr="00040E2B">
        <w:rPr>
          <w:color w:val="000000"/>
        </w:rPr>
        <w:t>1.6. Сокращенное наименование Ассоциации:</w:t>
      </w:r>
      <w:r w:rsidRPr="00040E2B">
        <w:rPr>
          <w:color w:val="000000"/>
        </w:rPr>
        <w:br/>
        <w:t>- на русском языке: АККОР</w:t>
      </w:r>
      <w:r w:rsidR="005F4A70" w:rsidRPr="00040E2B">
        <w:rPr>
          <w:color w:val="000000"/>
        </w:rPr>
        <w:t xml:space="preserve"> РТ</w:t>
      </w:r>
      <w:r w:rsidRPr="00040E2B">
        <w:rPr>
          <w:color w:val="000000"/>
        </w:rPr>
        <w:t>;</w:t>
      </w:r>
      <w:r w:rsidR="005F4A70" w:rsidRPr="00040E2B">
        <w:rPr>
          <w:color w:val="000000"/>
        </w:rPr>
        <w:t xml:space="preserve">                                                                                                                                                                                                         -на татарском языке:</w:t>
      </w:r>
      <w:r w:rsidRPr="00040E2B">
        <w:rPr>
          <w:color w:val="000000"/>
        </w:rPr>
        <w:br/>
        <w:t>- на английском языке: AKKOR</w:t>
      </w:r>
      <w:r w:rsidR="005F4A70" w:rsidRPr="00040E2B">
        <w:rPr>
          <w:color w:val="000000"/>
        </w:rPr>
        <w:t xml:space="preserve"> </w:t>
      </w:r>
      <w:r w:rsidR="005F4A70" w:rsidRPr="00040E2B">
        <w:rPr>
          <w:color w:val="000000"/>
          <w:lang w:val="en-US"/>
        </w:rPr>
        <w:t>RT</w:t>
      </w:r>
      <w:r w:rsidRPr="00040E2B">
        <w:rPr>
          <w:color w:val="000000"/>
        </w:rPr>
        <w:t>.</w:t>
      </w:r>
      <w:r w:rsidRPr="00040E2B">
        <w:rPr>
          <w:color w:val="000000"/>
        </w:rPr>
        <w:br/>
        <w:t>1.7. Место нахождения Ассоциации: Р</w:t>
      </w:r>
      <w:r w:rsidR="00041245">
        <w:rPr>
          <w:color w:val="000000"/>
        </w:rPr>
        <w:t>еспублика Татарстан</w:t>
      </w:r>
      <w:r w:rsidRPr="00040E2B">
        <w:rPr>
          <w:color w:val="000000"/>
        </w:rPr>
        <w:t xml:space="preserve">, </w:t>
      </w:r>
      <w:r w:rsidR="008B7125">
        <w:rPr>
          <w:color w:val="000000"/>
        </w:rPr>
        <w:t>г. Казань.</w:t>
      </w:r>
    </w:p>
    <w:p w:rsidR="003916A5" w:rsidRPr="00040E2B" w:rsidRDefault="003916A5" w:rsidP="00040E2B">
      <w:pPr>
        <w:pStyle w:val="p3"/>
        <w:shd w:val="clear" w:color="auto" w:fill="FFFFFF"/>
        <w:spacing w:before="99" w:beforeAutospacing="0" w:after="99" w:afterAutospacing="0"/>
        <w:ind w:left="2832" w:firstLine="708"/>
        <w:rPr>
          <w:rStyle w:val="s3"/>
          <w:b/>
          <w:bCs/>
          <w:color w:val="336600"/>
        </w:rPr>
      </w:pPr>
    </w:p>
    <w:p w:rsidR="003916A5" w:rsidRPr="00040E2B" w:rsidRDefault="003916A5" w:rsidP="00040E2B">
      <w:pPr>
        <w:pStyle w:val="p3"/>
        <w:shd w:val="clear" w:color="auto" w:fill="FFFFFF"/>
        <w:spacing w:before="99" w:beforeAutospacing="0" w:after="99" w:afterAutospacing="0"/>
        <w:ind w:left="2124" w:firstLine="708"/>
        <w:rPr>
          <w:color w:val="000000"/>
        </w:rPr>
      </w:pPr>
      <w:r w:rsidRPr="00040E2B">
        <w:rPr>
          <w:rStyle w:val="s3"/>
          <w:b/>
          <w:bCs/>
          <w:color w:val="336600"/>
        </w:rPr>
        <w:t>II. ЦЕЛИ И ПРЕДМЕТ ДЕЯТЕЛЬНОСТИ</w:t>
      </w:r>
    </w:p>
    <w:p w:rsidR="003916A5" w:rsidRPr="00040E2B" w:rsidRDefault="003916A5" w:rsidP="00040E2B">
      <w:pPr>
        <w:pStyle w:val="p4"/>
        <w:shd w:val="clear" w:color="auto" w:fill="FFFFFF"/>
        <w:spacing w:before="99" w:beforeAutospacing="0" w:after="99" w:afterAutospacing="0"/>
        <w:rPr>
          <w:color w:val="000000"/>
        </w:rPr>
      </w:pPr>
      <w:r w:rsidRPr="00040E2B">
        <w:rPr>
          <w:color w:val="000000"/>
        </w:rPr>
        <w:br/>
        <w:t>2.1. Цели Ассоциации</w:t>
      </w:r>
      <w:r w:rsidR="00024AA2">
        <w:rPr>
          <w:color w:val="000000"/>
        </w:rPr>
        <w:t>.</w:t>
      </w:r>
      <w:r w:rsidRPr="00040E2B">
        <w:rPr>
          <w:color w:val="000000"/>
        </w:rPr>
        <w:br/>
        <w:t>Главной целью деятельности Ассоциации является защита прав и интересов российского крестьянства и фермерского сообщества в лице малых и средних форм сельскохозяйственных товаропроизводителей, их объединений, организаций и предприятий крестьянской (фермерской) инфраструктуры на территории Российской Федерации, координация их предпринимательской деятельности, повышение эффективности крестьянского (фермерского) сектора экономики, улучшение условий жизни лиц занятых в сельском хозяйстве, содействие развитию сельских территорий, активное содействие количественному и качественно</w:t>
      </w:r>
      <w:r w:rsidR="005F4A70" w:rsidRPr="00040E2B">
        <w:rPr>
          <w:color w:val="000000"/>
        </w:rPr>
        <w:t xml:space="preserve">му росту фермерства в </w:t>
      </w:r>
      <w:r w:rsidR="005F4A70" w:rsidRPr="00BB102B">
        <w:rPr>
          <w:color w:val="000000"/>
        </w:rPr>
        <w:t>Республик</w:t>
      </w:r>
      <w:r w:rsidR="006D187F" w:rsidRPr="00BB102B">
        <w:rPr>
          <w:color w:val="000000"/>
        </w:rPr>
        <w:t>е</w:t>
      </w:r>
      <w:r w:rsidR="005F4A70" w:rsidRPr="00BB102B">
        <w:rPr>
          <w:color w:val="000000"/>
        </w:rPr>
        <w:t xml:space="preserve"> Татарстан</w:t>
      </w:r>
      <w:r w:rsidRPr="00BB102B">
        <w:rPr>
          <w:color w:val="000000"/>
        </w:rPr>
        <w:t>,</w:t>
      </w:r>
      <w:r w:rsidRPr="00040E2B">
        <w:rPr>
          <w:color w:val="000000"/>
        </w:rPr>
        <w:t xml:space="preserve"> занятию фермерством достойного места в экономической и общественно-политической жизни страны.</w:t>
      </w:r>
    </w:p>
    <w:p w:rsidR="003916A5" w:rsidRPr="00040E2B" w:rsidRDefault="003916A5" w:rsidP="00040E2B">
      <w:pPr>
        <w:pStyle w:val="p4"/>
        <w:shd w:val="clear" w:color="auto" w:fill="FFFFFF"/>
        <w:spacing w:before="99" w:beforeAutospacing="0" w:after="99" w:afterAutospacing="0"/>
        <w:rPr>
          <w:color w:val="000000"/>
        </w:rPr>
      </w:pPr>
      <w:r w:rsidRPr="00040E2B">
        <w:rPr>
          <w:color w:val="000000"/>
        </w:rPr>
        <w:t>2.2. Предмет деятельности Ассоциации:</w:t>
      </w:r>
      <w:r w:rsidRPr="00040E2B">
        <w:rPr>
          <w:color w:val="000000"/>
        </w:rPr>
        <w:br/>
        <w:t>содействие в создани</w:t>
      </w:r>
      <w:r w:rsidR="005F4A70" w:rsidRPr="00040E2B">
        <w:rPr>
          <w:color w:val="000000"/>
        </w:rPr>
        <w:t xml:space="preserve">и цивилизованного рынка </w:t>
      </w:r>
      <w:r w:rsidR="005F4A70" w:rsidRPr="00BB102B">
        <w:rPr>
          <w:color w:val="000000"/>
        </w:rPr>
        <w:t>в Р</w:t>
      </w:r>
      <w:r w:rsidR="008B7125">
        <w:rPr>
          <w:color w:val="000000"/>
        </w:rPr>
        <w:t xml:space="preserve">еспублике </w:t>
      </w:r>
      <w:r w:rsidR="005F4A70" w:rsidRPr="00BB102B">
        <w:rPr>
          <w:color w:val="000000"/>
        </w:rPr>
        <w:t>Т</w:t>
      </w:r>
      <w:r w:rsidR="008B7125">
        <w:rPr>
          <w:color w:val="000000"/>
        </w:rPr>
        <w:t>атарстан</w:t>
      </w:r>
      <w:r w:rsidRPr="00BB102B">
        <w:rPr>
          <w:color w:val="000000"/>
        </w:rPr>
        <w:t>,</w:t>
      </w:r>
      <w:r w:rsidRPr="00040E2B">
        <w:rPr>
          <w:color w:val="000000"/>
        </w:rPr>
        <w:t xml:space="preserve"> создание равных условий конкуренции и снижение рисков в производственной деятельности российского крестьянства и фермерского сообщества;</w:t>
      </w:r>
      <w:r w:rsidRPr="00040E2B">
        <w:rPr>
          <w:color w:val="000000"/>
        </w:rPr>
        <w:br/>
        <w:t xml:space="preserve">содействие процессу интеграции между членами Ассоциации в их взаимодействии с </w:t>
      </w:r>
      <w:r w:rsidR="00BD1A9C" w:rsidRPr="00040E2B">
        <w:rPr>
          <w:color w:val="000000"/>
        </w:rPr>
        <w:t>российскими  и зарубежными экономическими и финансовыми</w:t>
      </w:r>
      <w:r w:rsidRPr="00040E2B">
        <w:rPr>
          <w:color w:val="000000"/>
        </w:rPr>
        <w:t xml:space="preserve"> партнерами (в области поставок товаров и услуг, кредитования и лизинга, ценовой политики и других областях);</w:t>
      </w:r>
      <w:r w:rsidRPr="00040E2B">
        <w:rPr>
          <w:color w:val="000000"/>
        </w:rPr>
        <w:br/>
        <w:t xml:space="preserve">содействие созданию и поддержка развития кооперативных форм обслуживания </w:t>
      </w:r>
      <w:r w:rsidRPr="00040E2B">
        <w:rPr>
          <w:color w:val="000000"/>
        </w:rPr>
        <w:lastRenderedPageBreak/>
        <w:t>сельскохозяйственного товаропроизводителя: кредитных, сбытовых, обслуживающих, потребительских, лизинговых и иных кооперативных, объединяющих деятельность самих малых сельскохозяйственных товаропроизводителей, структур;</w:t>
      </w:r>
      <w:r w:rsidRPr="00040E2B">
        <w:rPr>
          <w:color w:val="000000"/>
        </w:rPr>
        <w:br/>
        <w:t xml:space="preserve">содействие процессу интеграции между членами Ассоциации в </w:t>
      </w:r>
      <w:r w:rsidRPr="00BB102B">
        <w:rPr>
          <w:color w:val="000000"/>
        </w:rPr>
        <w:t>их взаимодействии с федеральными</w:t>
      </w:r>
      <w:r w:rsidR="005F4A70" w:rsidRPr="00BB102B">
        <w:rPr>
          <w:color w:val="000000"/>
        </w:rPr>
        <w:t>, региональными</w:t>
      </w:r>
      <w:r w:rsidRPr="00BB102B">
        <w:rPr>
          <w:color w:val="000000"/>
        </w:rPr>
        <w:t xml:space="preserve"> и местными органами</w:t>
      </w:r>
      <w:r w:rsidRPr="00040E2B">
        <w:rPr>
          <w:color w:val="000000"/>
        </w:rPr>
        <w:t xml:space="preserve"> власти и управления в решении вопросов поддержки и развития малых и средних сельскохозяйственных товаропроизводителей и формирования законодательной базы функционирования сельского хозяйства, включая вопросы формирования земельного рынка, совершенствования системы господдержки и кредитования, государственного регулирования рынков сельскохозяйственной продукции, налоговой и таможенной политики, с учетом интересов фермеров и других представителей малого и среднего агробизнеса;</w:t>
      </w:r>
      <w:r w:rsidRPr="00040E2B">
        <w:rPr>
          <w:color w:val="000000"/>
        </w:rPr>
        <w:br/>
        <w:t>разработка и установление в отношении членов Ассоциации дополнительных требований к качеству и порядку производства продукции (оказания услуг, выполнения работ);</w:t>
      </w:r>
      <w:r w:rsidRPr="00040E2B">
        <w:rPr>
          <w:color w:val="000000"/>
        </w:rPr>
        <w:br/>
        <w:t>осуществление мониторинга и общественной экспертизы реализации государственной аграрной политики в отношении фермерских хозяйств и созданных ими сельскохозяйственных кооперативов;</w:t>
      </w:r>
      <w:r w:rsidRPr="00040E2B">
        <w:rPr>
          <w:color w:val="000000"/>
        </w:rPr>
        <w:br/>
        <w:t>создание и ве</w:t>
      </w:r>
      <w:r w:rsidR="008B7125">
        <w:rPr>
          <w:color w:val="000000"/>
        </w:rPr>
        <w:t>дение реестра членов Ассоциаций –</w:t>
      </w:r>
      <w:r w:rsidRPr="00040E2B">
        <w:rPr>
          <w:color w:val="000000"/>
        </w:rPr>
        <w:t xml:space="preserve"> </w:t>
      </w:r>
      <w:r w:rsidR="008B7125">
        <w:rPr>
          <w:color w:val="000000"/>
        </w:rPr>
        <w:t>р</w:t>
      </w:r>
      <w:r w:rsidRPr="00040E2B">
        <w:rPr>
          <w:color w:val="000000"/>
        </w:rPr>
        <w:t>еестр является базой данных, включающей в себя информацию о малых и средних формах сельскохозяйственных товаропроизводителей и созданных ими сельскохозяйственных кооперативах, их финансово-экономические показатели деятельности и иные данные, необходимые в соответствии с Положением о ведении Реестра членов;</w:t>
      </w:r>
      <w:r w:rsidRPr="00040E2B">
        <w:rPr>
          <w:color w:val="000000"/>
        </w:rPr>
        <w:br/>
        <w:t>осуществление анализа деятельности своих членов на основании информации, представляемой  членами в ассоциацию в форме отчетов в порядке, установленном Положением о ведении Реестра членов или иным документом, утвержденным компетентным органом Ассоциации;</w:t>
      </w:r>
      <w:r w:rsidRPr="00040E2B">
        <w:rPr>
          <w:rStyle w:val="apple-converted-space"/>
          <w:color w:val="000000"/>
        </w:rPr>
        <w:t> </w:t>
      </w:r>
      <w:r w:rsidRPr="00040E2B">
        <w:rPr>
          <w:color w:val="000000"/>
        </w:rPr>
        <w:br/>
        <w:t>обеспечение информационной открытости деятельности своих членов, опубликование этой информации в порядке, установленном федеральными законами и внутренними документами Ассоциаций;</w:t>
      </w:r>
      <w:r w:rsidRPr="00040E2B">
        <w:rPr>
          <w:rStyle w:val="apple-converted-space"/>
          <w:color w:val="000000"/>
        </w:rPr>
        <w:t> </w:t>
      </w:r>
      <w:r w:rsidRPr="00040E2B">
        <w:rPr>
          <w:color w:val="000000"/>
        </w:rPr>
        <w:br/>
        <w:t>представление интересов членов Ассоциации в органах власти и государственного управления;</w:t>
      </w:r>
      <w:r w:rsidRPr="00040E2B">
        <w:rPr>
          <w:color w:val="000000"/>
        </w:rPr>
        <w:br/>
        <w:t>сотрудничество с</w:t>
      </w:r>
      <w:r w:rsidR="00E80D35" w:rsidRPr="00040E2B">
        <w:rPr>
          <w:color w:val="000000"/>
        </w:rPr>
        <w:t xml:space="preserve"> </w:t>
      </w:r>
      <w:r w:rsidRPr="00040E2B">
        <w:rPr>
          <w:color w:val="000000"/>
        </w:rPr>
        <w:t xml:space="preserve"> российскими</w:t>
      </w:r>
      <w:r w:rsidR="005F4A70" w:rsidRPr="00040E2B">
        <w:rPr>
          <w:color w:val="000000"/>
        </w:rPr>
        <w:t>, республиканскими</w:t>
      </w:r>
      <w:r w:rsidRPr="00040E2B">
        <w:rPr>
          <w:color w:val="000000"/>
        </w:rPr>
        <w:t>, зарубежными и международными организациями;</w:t>
      </w:r>
      <w:r w:rsidRPr="00040E2B">
        <w:rPr>
          <w:color w:val="000000"/>
        </w:rPr>
        <w:br/>
      </w:r>
      <w:r w:rsidRPr="00363C37">
        <w:rPr>
          <w:color w:val="000000"/>
        </w:rPr>
        <w:t>организация редакционно-издательской деятельности, в том числе по выпуску периодических изданий, информационно-рекламных материалов, научно-популярной и другой литературы</w:t>
      </w:r>
      <w:r w:rsidR="002E5F08" w:rsidRPr="00363C37">
        <w:rPr>
          <w:color w:val="000000"/>
        </w:rPr>
        <w:t xml:space="preserve"> в области сельского хозяйства</w:t>
      </w:r>
      <w:r w:rsidRPr="00363C37">
        <w:rPr>
          <w:color w:val="000000"/>
        </w:rPr>
        <w:t>;</w:t>
      </w:r>
      <w:r w:rsidRPr="00363C37">
        <w:rPr>
          <w:color w:val="000000"/>
        </w:rPr>
        <w:br/>
        <w:t>активное форми</w:t>
      </w:r>
      <w:r w:rsidR="005F4A70" w:rsidRPr="00363C37">
        <w:rPr>
          <w:color w:val="000000"/>
        </w:rPr>
        <w:t xml:space="preserve">рование общественного мнения о </w:t>
      </w:r>
      <w:r w:rsidRPr="00363C37">
        <w:rPr>
          <w:color w:val="000000"/>
        </w:rPr>
        <w:t>крестьянстве как носителе культурно-исторических традиций и нравственных норм путем создания радио- и телепрограмм по сельской тематике, поддержки литературного, художественного, публицистического и других видов творчества, способ</w:t>
      </w:r>
      <w:r w:rsidR="005F4A70" w:rsidRPr="00363C37">
        <w:rPr>
          <w:color w:val="000000"/>
        </w:rPr>
        <w:t xml:space="preserve">ствующих возрождению </w:t>
      </w:r>
      <w:r w:rsidRPr="00363C37">
        <w:rPr>
          <w:color w:val="000000"/>
        </w:rPr>
        <w:t>деревни;</w:t>
      </w:r>
      <w:r w:rsidRPr="00040E2B">
        <w:rPr>
          <w:color w:val="000000"/>
        </w:rPr>
        <w:br/>
        <w:t>организация и проведение конференций, семинаров, симпозиумов, выставок и ярмарок;</w:t>
      </w:r>
      <w:r w:rsidRPr="00040E2B">
        <w:rPr>
          <w:rStyle w:val="apple-converted-space"/>
          <w:color w:val="000000"/>
        </w:rPr>
        <w:t> </w:t>
      </w:r>
      <w:r w:rsidRPr="00040E2B">
        <w:rPr>
          <w:color w:val="000000"/>
        </w:rPr>
        <w:br/>
        <w:t>оказание правовой, информационной, консультационной и другой помощи членам Ассоциации;</w:t>
      </w:r>
      <w:r w:rsidRPr="00040E2B">
        <w:rPr>
          <w:color w:val="000000"/>
        </w:rPr>
        <w:br/>
        <w:t>создание системы подготовки квалифицированных кадров, обучение представителей малого сельского предпринимательства современным методам ведения хозяйства, использования финансовых инструментов, передовым с</w:t>
      </w:r>
      <w:r w:rsidR="00F90AAE" w:rsidRPr="00040E2B">
        <w:rPr>
          <w:color w:val="000000"/>
        </w:rPr>
        <w:t>ельскохозяйственным технологиям</w:t>
      </w:r>
      <w:r w:rsidR="00F90AAE" w:rsidRPr="00BB102B">
        <w:rPr>
          <w:color w:val="000000"/>
        </w:rPr>
        <w:t>, включая цифровые технологии.</w:t>
      </w:r>
      <w:r w:rsidRPr="00BB102B">
        <w:rPr>
          <w:color w:val="000000"/>
        </w:rPr>
        <w:br/>
        <w:t>осуществление другой деятельности, не противоречащей действующему законодательству Российской Федерации</w:t>
      </w:r>
      <w:r w:rsidR="005F4A70" w:rsidRPr="00BB102B">
        <w:rPr>
          <w:color w:val="000000"/>
        </w:rPr>
        <w:t xml:space="preserve"> и Республики Татарстан</w:t>
      </w:r>
      <w:r w:rsidRPr="00BB102B">
        <w:rPr>
          <w:color w:val="000000"/>
        </w:rPr>
        <w:t>.</w:t>
      </w:r>
      <w:r w:rsidRPr="00040E2B">
        <w:rPr>
          <w:color w:val="000000"/>
        </w:rPr>
        <w:br/>
        <w:t>2.3. Ассоциация строит свою деятельность на следующих принципах:</w:t>
      </w:r>
      <w:r w:rsidRPr="00040E2B">
        <w:rPr>
          <w:color w:val="000000"/>
        </w:rPr>
        <w:br/>
        <w:t>2.3.1. Добровольное и открытое членство: ассоциация - это организация, открытая для всех желающих пользоваться ее услугами и готовых взять на себя ответственность членства.</w:t>
      </w:r>
      <w:r w:rsidRPr="00040E2B">
        <w:rPr>
          <w:color w:val="000000"/>
        </w:rPr>
        <w:br/>
        <w:t>2.3.2. Демократичность управления и контроля: ассоциация управляется и контролируется своими членами, которые активно принимают участие в принятии решений. Лица, избранные в руководящие и контрольно-ревизионные органы Ассоциации, подотчетны ее членам.</w:t>
      </w:r>
      <w:r w:rsidRPr="00040E2B">
        <w:rPr>
          <w:color w:val="000000"/>
        </w:rPr>
        <w:br/>
      </w:r>
      <w:r w:rsidRPr="00040E2B">
        <w:rPr>
          <w:color w:val="000000"/>
        </w:rPr>
        <w:lastRenderedPageBreak/>
        <w:br/>
        <w:t>2.3.</w:t>
      </w:r>
      <w:r w:rsidR="008B7125">
        <w:rPr>
          <w:color w:val="000000"/>
        </w:rPr>
        <w:t>3</w:t>
      </w:r>
      <w:r w:rsidRPr="00040E2B">
        <w:rPr>
          <w:color w:val="000000"/>
        </w:rPr>
        <w:t>. Экономическое участие и выгода членов: члены ассоциации добровольно вносят свои взносы в ассоциацию для обеспечения ее деятельности, что дает им право на получение выгоды от членства. Прибыль от экономической деятельности ассоциации используется для целей развития ассоциации, поддержки других видов деятельности, одобренных членами.</w:t>
      </w:r>
      <w:r w:rsidRPr="00040E2B">
        <w:rPr>
          <w:color w:val="000000"/>
        </w:rPr>
        <w:br/>
        <w:t>2.3.</w:t>
      </w:r>
      <w:r w:rsidR="008B7125">
        <w:rPr>
          <w:color w:val="000000"/>
        </w:rPr>
        <w:t>4</w:t>
      </w:r>
      <w:r w:rsidRPr="00040E2B">
        <w:rPr>
          <w:color w:val="000000"/>
        </w:rPr>
        <w:t>. Образование, обучение и информация: ассоциация предоставляет возможности для обучения, образования и информации своим членам, персоналу для того, чтобы они могли эффективно работать над развитием своей организации. Ассоциация информирует общественность, молодежь, общественных лидеров о сущности ассоциации и ведущейся ею деятельности.</w:t>
      </w:r>
      <w:r w:rsidRPr="00040E2B">
        <w:rPr>
          <w:color w:val="000000"/>
        </w:rPr>
        <w:br/>
        <w:t>2.3.</w:t>
      </w:r>
      <w:r w:rsidR="008B7125">
        <w:rPr>
          <w:color w:val="000000"/>
        </w:rPr>
        <w:t>5</w:t>
      </w:r>
      <w:r w:rsidRPr="00040E2B">
        <w:rPr>
          <w:color w:val="000000"/>
        </w:rPr>
        <w:t>. Сотрудничество ассоциаций, кооперативов: ассоциации и кооперативы служат своим членам и укрепляют фермерское, кооперативное движение, работая вместе, в рамках районных, региональных, федеральных и международных структур.</w:t>
      </w:r>
      <w:r w:rsidRPr="00040E2B">
        <w:rPr>
          <w:color w:val="000000"/>
        </w:rPr>
        <w:br/>
        <w:t>2.3.</w:t>
      </w:r>
      <w:r w:rsidR="008B7125">
        <w:rPr>
          <w:color w:val="000000"/>
        </w:rPr>
        <w:t>6</w:t>
      </w:r>
      <w:r w:rsidRPr="00040E2B">
        <w:rPr>
          <w:color w:val="000000"/>
        </w:rPr>
        <w:t>. Социальная ответственность Ассоциации: Ассоциация ставит своей целью</w:t>
      </w:r>
      <w:r w:rsidR="005F4A70" w:rsidRPr="00040E2B">
        <w:rPr>
          <w:color w:val="000000"/>
        </w:rPr>
        <w:t xml:space="preserve"> развитие </w:t>
      </w:r>
      <w:r w:rsidR="005F4A70" w:rsidRPr="00BB102B">
        <w:rPr>
          <w:color w:val="000000"/>
        </w:rPr>
        <w:t>сельского хозяйства в Р</w:t>
      </w:r>
      <w:r w:rsidR="008B7125">
        <w:rPr>
          <w:color w:val="000000"/>
        </w:rPr>
        <w:t>еспублики Татарстан</w:t>
      </w:r>
      <w:r w:rsidR="00F90AAE" w:rsidRPr="00BB102B">
        <w:rPr>
          <w:color w:val="000000"/>
        </w:rPr>
        <w:t xml:space="preserve"> и Р</w:t>
      </w:r>
      <w:r w:rsidR="008B7125">
        <w:rPr>
          <w:color w:val="000000"/>
        </w:rPr>
        <w:t>оссийской Федерации</w:t>
      </w:r>
      <w:r w:rsidRPr="00BB102B">
        <w:rPr>
          <w:color w:val="000000"/>
        </w:rPr>
        <w:t>, что</w:t>
      </w:r>
      <w:r w:rsidRPr="00040E2B">
        <w:rPr>
          <w:color w:val="000000"/>
        </w:rPr>
        <w:t xml:space="preserve"> предполагает повышение уровня жизни сельского населения, развитие инфраструктуры в сельских территориях обеспечивающей получение качественных социальных услуг людьми проживающим на селе, обеспечение населения качественными продуктами питания, бережное отношение к природе.</w:t>
      </w:r>
    </w:p>
    <w:p w:rsidR="003916A5" w:rsidRPr="00040E2B" w:rsidRDefault="003916A5" w:rsidP="00040E2B">
      <w:pPr>
        <w:rPr>
          <w:sz w:val="24"/>
          <w:szCs w:val="24"/>
        </w:rPr>
      </w:pPr>
    </w:p>
    <w:p w:rsidR="00E80D35" w:rsidRPr="00040E2B" w:rsidRDefault="00E80D35" w:rsidP="00040E2B">
      <w:pPr>
        <w:pStyle w:val="p3"/>
        <w:shd w:val="clear" w:color="auto" w:fill="FFFFFF"/>
        <w:spacing w:before="99" w:beforeAutospacing="0" w:after="99" w:afterAutospacing="0"/>
        <w:ind w:left="1416" w:firstLine="708"/>
        <w:rPr>
          <w:color w:val="000000"/>
        </w:rPr>
      </w:pPr>
      <w:r w:rsidRPr="00040E2B">
        <w:rPr>
          <w:rStyle w:val="s3"/>
          <w:b/>
          <w:bCs/>
          <w:color w:val="336600"/>
        </w:rPr>
        <w:t>III. ПРАВОВОЙ СТАТУС АССОЦИАЦИИ</w:t>
      </w:r>
    </w:p>
    <w:p w:rsidR="00E80D35" w:rsidRPr="00040E2B" w:rsidRDefault="00E80D35" w:rsidP="00040E2B">
      <w:pPr>
        <w:pStyle w:val="p4"/>
        <w:shd w:val="clear" w:color="auto" w:fill="FFFFFF"/>
        <w:spacing w:before="99" w:beforeAutospacing="0" w:after="99" w:afterAutospacing="0"/>
        <w:rPr>
          <w:color w:val="000000"/>
        </w:rPr>
      </w:pPr>
      <w:r w:rsidRPr="00040E2B">
        <w:rPr>
          <w:color w:val="000000"/>
        </w:rPr>
        <w:br/>
        <w:t>3.1. Ассоциация объединяет коммерческие и некоммерческие организации.</w:t>
      </w:r>
      <w:r w:rsidRPr="00040E2B">
        <w:rPr>
          <w:color w:val="000000"/>
        </w:rPr>
        <w:br/>
        <w:t>3.2. Ассоциация приобретает права юридического лица с момента государственной регистрации.</w:t>
      </w:r>
      <w:r w:rsidRPr="00040E2B">
        <w:rPr>
          <w:color w:val="000000"/>
        </w:rPr>
        <w:br/>
        <w:t>3.3. Ассоциация обладает обособленным имуществом, отвечает по своим обязательствам этим имуществом.</w:t>
      </w:r>
      <w:r w:rsidRPr="00040E2B">
        <w:rPr>
          <w:color w:val="000000"/>
        </w:rPr>
        <w:br/>
        <w:t>3.4. Для достижения уставных целей Ассоциация вправе от своего имени совершать сделки, в том числе заключать договоры, приобретать и осуществлять имущественные и неимущественные права и нести обязанности, быть истцом и ответчиком в судах.</w:t>
      </w:r>
      <w:r w:rsidRPr="00040E2B">
        <w:rPr>
          <w:color w:val="000000"/>
        </w:rPr>
        <w:br/>
        <w:t>3.5. Ассоциация имеет самостоятельный баланс, вправе в установленном порядке открывать счета, в том числе валютный, в банках и иных кредитных учреждениях на территории Российской Федерации и за ее пределами.</w:t>
      </w:r>
      <w:r w:rsidRPr="00040E2B">
        <w:rPr>
          <w:color w:val="000000"/>
        </w:rPr>
        <w:br/>
        <w:t>3.6. Ассоциация имеет круглую печать, содержащую ее полное наименование на русском и английском</w:t>
      </w:r>
      <w:r w:rsidR="00646083" w:rsidRPr="00BB102B">
        <w:rPr>
          <w:color w:val="000000"/>
        </w:rPr>
        <w:t>, татарском</w:t>
      </w:r>
      <w:r w:rsidRPr="00040E2B">
        <w:rPr>
          <w:color w:val="000000"/>
        </w:rPr>
        <w:t xml:space="preserve"> языках. Ассоциация имеет штампы</w:t>
      </w:r>
      <w:r w:rsidR="00487FB2">
        <w:rPr>
          <w:color w:val="000000"/>
        </w:rPr>
        <w:t>, бланки со своим наименованием.</w:t>
      </w:r>
      <w:r w:rsidRPr="00040E2B">
        <w:rPr>
          <w:color w:val="000000"/>
        </w:rPr>
        <w:t xml:space="preserve"> </w:t>
      </w:r>
      <w:r w:rsidR="00487FB2" w:rsidRPr="00363C37">
        <w:rPr>
          <w:color w:val="000000"/>
        </w:rPr>
        <w:t xml:space="preserve">Ассоциация имеет </w:t>
      </w:r>
      <w:r w:rsidRPr="00363C37">
        <w:rPr>
          <w:color w:val="000000"/>
        </w:rPr>
        <w:t>собственную эмблему</w:t>
      </w:r>
      <w:r w:rsidR="00006778">
        <w:rPr>
          <w:color w:val="000000"/>
        </w:rPr>
        <w:t xml:space="preserve"> в виде круга зеленого цвета с надписью: АССОЦИАЦИЯ ФЕРМЕРОВ, КРЕСТЬЯНСКИХ ПОДВОРИЙ И СЕЛЬСКОХОЗЯЙСТВЕННЫХ ПОТРЕБИТЕЛЬСКИХ КООПЕРАТИВОВ РЕСПУБЛИКИ ТАТАРСТАН 1991</w:t>
      </w:r>
      <w:r w:rsidR="00006778" w:rsidRPr="00006778">
        <w:rPr>
          <w:color w:val="000000"/>
        </w:rPr>
        <w:t xml:space="preserve"> </w:t>
      </w:r>
      <w:r w:rsidR="00006778">
        <w:rPr>
          <w:color w:val="000000"/>
        </w:rPr>
        <w:t xml:space="preserve">(шрифт </w:t>
      </w:r>
      <w:r w:rsidR="00006778">
        <w:rPr>
          <w:color w:val="000000"/>
          <w:lang w:val="en-US"/>
        </w:rPr>
        <w:t>Areal</w:t>
      </w:r>
      <w:r w:rsidR="00006778">
        <w:rPr>
          <w:color w:val="000000"/>
        </w:rPr>
        <w:t xml:space="preserve">), в середине круга имеется круг голубого цвета с надписью желтого цвета: АККОР РТ по периметру голубого круга изображено восходящее солнце с лучами желтого цвета . По центру </w:t>
      </w:r>
      <w:r w:rsidR="00363C37">
        <w:rPr>
          <w:color w:val="000000"/>
        </w:rPr>
        <w:t xml:space="preserve">голубого </w:t>
      </w:r>
      <w:r w:rsidR="00006778">
        <w:rPr>
          <w:color w:val="000000"/>
        </w:rPr>
        <w:t xml:space="preserve">круга изображены: очертание карты Республики Татарстан (зеленого цвета), колос (желтого цвета) и раскрытые </w:t>
      </w:r>
      <w:r w:rsidR="00363C37">
        <w:rPr>
          <w:color w:val="000000"/>
        </w:rPr>
        <w:t>ладон</w:t>
      </w:r>
      <w:r w:rsidR="00006778">
        <w:rPr>
          <w:color w:val="000000"/>
        </w:rPr>
        <w:t>и</w:t>
      </w:r>
      <w:r w:rsidR="00363C37">
        <w:rPr>
          <w:color w:val="000000"/>
        </w:rPr>
        <w:t xml:space="preserve"> </w:t>
      </w:r>
      <w:r w:rsidR="00006778">
        <w:rPr>
          <w:color w:val="000000"/>
        </w:rPr>
        <w:t xml:space="preserve">(коричневого цвета). В ладонях изображено поле (желтого цвета) </w:t>
      </w:r>
      <w:r w:rsidR="00363C37">
        <w:rPr>
          <w:color w:val="000000"/>
        </w:rPr>
        <w:t xml:space="preserve">с силуэтом комбайна </w:t>
      </w:r>
      <w:r w:rsidR="00006778">
        <w:rPr>
          <w:color w:val="000000"/>
        </w:rPr>
        <w:t>(черного цвета) (Приложение на 13 странице)</w:t>
      </w:r>
      <w:r w:rsidR="00363C37">
        <w:rPr>
          <w:color w:val="000000"/>
        </w:rPr>
        <w:t>.</w:t>
      </w:r>
      <w:r w:rsidRPr="00040E2B">
        <w:rPr>
          <w:color w:val="000000"/>
        </w:rPr>
        <w:br/>
        <w:t>3.7. Ассоциация вправе создавать на территории</w:t>
      </w:r>
      <w:r w:rsidR="00646083" w:rsidRPr="00040E2B">
        <w:rPr>
          <w:color w:val="000000"/>
        </w:rPr>
        <w:t xml:space="preserve"> </w:t>
      </w:r>
      <w:r w:rsidR="00646083" w:rsidRPr="00BB102B">
        <w:rPr>
          <w:color w:val="000000"/>
        </w:rPr>
        <w:t>Республики Татарстан</w:t>
      </w:r>
      <w:r w:rsidR="00646083" w:rsidRPr="00040E2B">
        <w:rPr>
          <w:color w:val="000000"/>
        </w:rPr>
        <w:t>,</w:t>
      </w:r>
      <w:r w:rsidRPr="00040E2B">
        <w:rPr>
          <w:color w:val="000000"/>
        </w:rPr>
        <w:t xml:space="preserve"> Российской Федерации и за рубежом филиалы и открывать представительства, быть учредителем хозяйственных товариществ и обществ.</w:t>
      </w:r>
      <w:r w:rsidRPr="00040E2B">
        <w:rPr>
          <w:color w:val="000000"/>
        </w:rPr>
        <w:br/>
        <w:t>Филиалы и представительства не являются юридическими лицами. Они наделяются имуществом за счет Ассоциации, имеют отдельные балансы, входящие в консолидированный баланс Ассоциации.</w:t>
      </w:r>
      <w:r w:rsidRPr="00040E2B">
        <w:rPr>
          <w:rStyle w:val="apple-converted-space"/>
          <w:color w:val="000000"/>
        </w:rPr>
        <w:t> </w:t>
      </w:r>
      <w:r w:rsidRPr="00040E2B">
        <w:rPr>
          <w:color w:val="000000"/>
        </w:rPr>
        <w:br/>
        <w:t>Каждый филиал (представительство) действует на основании утверждаемого Съездом Ассоциации положения о соответствующем филиале (представительстве), законодательства Российской Федерации или страны нахождения филиала, представительства.</w:t>
      </w:r>
      <w:r w:rsidRPr="00040E2B">
        <w:rPr>
          <w:color w:val="000000"/>
        </w:rPr>
        <w:br/>
      </w:r>
      <w:r w:rsidRPr="00040E2B">
        <w:rPr>
          <w:color w:val="000000"/>
        </w:rPr>
        <w:lastRenderedPageBreak/>
        <w:t xml:space="preserve">3.8. Ассоциация несет ответственность по своим обязательствам всем принадлежащим ей имуществом. Имущество, переданное Ассоциации ее членами, является собственностью Ассоциации. </w:t>
      </w:r>
      <w:r w:rsidRPr="00BB102B">
        <w:rPr>
          <w:color w:val="000000"/>
        </w:rPr>
        <w:t>Члены Ассоциации не сохраняют прав на имущество, переданное ими в собственность Ассоциации.</w:t>
      </w:r>
      <w:r w:rsidRPr="00040E2B">
        <w:rPr>
          <w:color w:val="000000"/>
        </w:rPr>
        <w:br/>
        <w:t>3.9. Ассоциация не несет ответственности по обязательствам Государства. Государство не несет ответственности по обязательствам Ассоциации.</w:t>
      </w:r>
      <w:r w:rsidRPr="00040E2B">
        <w:rPr>
          <w:color w:val="000000"/>
        </w:rPr>
        <w:br/>
        <w:t>3.10. Ассоциация не отвечает по обязательствам своих членов. Члены Ассоциации сохраняют свою самостоятельность и права юридического лица. Члены Ассоциации несут субсидиарную ответственность по обязательствам Ассоциации, в порядке и пределах  предусмотренном уставом Ассоциации.</w:t>
      </w:r>
      <w:r w:rsidRPr="00040E2B">
        <w:rPr>
          <w:color w:val="000000"/>
        </w:rPr>
        <w:br/>
        <w:t>3.11. В Ассоциации могут создаваться структурные подразделения по важнейшим направлениям деятельности.</w:t>
      </w:r>
      <w:r w:rsidRPr="00040E2B">
        <w:rPr>
          <w:color w:val="000000"/>
        </w:rPr>
        <w:br/>
        <w:t>3.12. Ассоциация устанавливает деловые связи с российскими и иностранными государственными органами, международными, общественными, коммерческими и иными организациями, а также с гражданами России и зарубежных стран, принимает участие в осуществлении совместных мероприятий, направленных на выполнение уставных целей Ассоциации, вступает в международные и иные организации и сотрудничает с ними.</w:t>
      </w:r>
    </w:p>
    <w:p w:rsidR="00040E2B" w:rsidRPr="00040E2B" w:rsidRDefault="00040E2B" w:rsidP="00040E2B">
      <w:pPr>
        <w:pStyle w:val="p3"/>
        <w:shd w:val="clear" w:color="auto" w:fill="FFFFFF"/>
        <w:spacing w:before="99" w:beforeAutospacing="0" w:after="99" w:afterAutospacing="0"/>
        <w:ind w:left="2124" w:firstLine="708"/>
        <w:rPr>
          <w:rStyle w:val="s3"/>
          <w:b/>
          <w:bCs/>
          <w:color w:val="336600"/>
        </w:rPr>
      </w:pPr>
    </w:p>
    <w:p w:rsidR="00E80D35" w:rsidRPr="00040E2B" w:rsidRDefault="00E80D35" w:rsidP="00040E2B">
      <w:pPr>
        <w:pStyle w:val="p3"/>
        <w:shd w:val="clear" w:color="auto" w:fill="FFFFFF"/>
        <w:spacing w:before="99" w:beforeAutospacing="0" w:after="99" w:afterAutospacing="0"/>
        <w:ind w:left="2124" w:firstLine="708"/>
        <w:rPr>
          <w:color w:val="000000"/>
        </w:rPr>
      </w:pPr>
      <w:r w:rsidRPr="00040E2B">
        <w:rPr>
          <w:rStyle w:val="s3"/>
          <w:b/>
          <w:bCs/>
          <w:color w:val="336600"/>
        </w:rPr>
        <w:t>IV. ЧЛЕНЫ АССОЦИАЦИИ</w:t>
      </w:r>
    </w:p>
    <w:p w:rsidR="00E80D35" w:rsidRPr="00040E2B" w:rsidRDefault="00E80D35" w:rsidP="00040E2B">
      <w:pPr>
        <w:pStyle w:val="p4"/>
        <w:shd w:val="clear" w:color="auto" w:fill="FFFFFF"/>
        <w:spacing w:before="99" w:beforeAutospacing="0" w:after="99" w:afterAutospacing="0"/>
        <w:rPr>
          <w:color w:val="000000"/>
        </w:rPr>
      </w:pPr>
      <w:r w:rsidRPr="00040E2B">
        <w:rPr>
          <w:color w:val="000000"/>
        </w:rPr>
        <w:t xml:space="preserve">4.1. Членами Ассоциации могут быть сельскохозяйственные товаропроизводители </w:t>
      </w:r>
      <w:r w:rsidR="00646083" w:rsidRPr="00BB102B">
        <w:rPr>
          <w:color w:val="000000"/>
        </w:rPr>
        <w:t xml:space="preserve">Республики Татарстан и </w:t>
      </w:r>
      <w:r w:rsidRPr="00BB102B">
        <w:rPr>
          <w:color w:val="000000"/>
        </w:rPr>
        <w:t>Российской Федерации, их организации и объединения, сельскохозяйственные</w:t>
      </w:r>
      <w:r w:rsidRPr="00040E2B">
        <w:rPr>
          <w:color w:val="000000"/>
        </w:rPr>
        <w:t xml:space="preserve"> кооперативы, иностранные сельскохозяйственные товаропроизводители, имеющие обособленные подразделения, расположенные на территории Российской Федерации, признающие Устав Ассоциации.</w:t>
      </w:r>
      <w:r w:rsidRPr="00040E2B">
        <w:rPr>
          <w:color w:val="000000"/>
        </w:rPr>
        <w:br/>
        <w:t xml:space="preserve">Членами Ассоциации также могут быть организации, не указанные в абзаце 1 настоящего пункта, деятельность которых связана с сельским хозяйством </w:t>
      </w:r>
      <w:r w:rsidR="00646083" w:rsidRPr="00BB102B">
        <w:rPr>
          <w:color w:val="000000"/>
        </w:rPr>
        <w:t>Республики Татарстан и регионами Р</w:t>
      </w:r>
      <w:r w:rsidR="00487FB2">
        <w:rPr>
          <w:color w:val="000000"/>
        </w:rPr>
        <w:t xml:space="preserve">оссийской </w:t>
      </w:r>
      <w:r w:rsidR="00646083" w:rsidRPr="00BB102B">
        <w:rPr>
          <w:color w:val="000000"/>
        </w:rPr>
        <w:t>Ф</w:t>
      </w:r>
      <w:r w:rsidR="00487FB2">
        <w:rPr>
          <w:color w:val="000000"/>
        </w:rPr>
        <w:t>едерации</w:t>
      </w:r>
      <w:r w:rsidR="00646083" w:rsidRPr="00040E2B">
        <w:rPr>
          <w:color w:val="000000"/>
        </w:rPr>
        <w:t>,</w:t>
      </w:r>
      <w:r w:rsidRPr="00040E2B">
        <w:rPr>
          <w:color w:val="000000"/>
        </w:rPr>
        <w:t xml:space="preserve"> в том числе осуществляющие деятельность в сфере аграрного производства, оказывающие услуги сельскохозяйственным товаропроизводителям, независимо от их форм собственности, заинтересованные в сотрудничестве и способные оказать содействие в реализации целей Ассоциации, признающие Устав Ассоциации.</w:t>
      </w:r>
    </w:p>
    <w:p w:rsidR="00E80D35" w:rsidRPr="00040E2B" w:rsidRDefault="00E80D35" w:rsidP="00040E2B">
      <w:pPr>
        <w:pStyle w:val="p4"/>
        <w:shd w:val="clear" w:color="auto" w:fill="FFFFFF"/>
        <w:spacing w:before="99" w:beforeAutospacing="0" w:after="99" w:afterAutospacing="0"/>
        <w:rPr>
          <w:color w:val="000000"/>
        </w:rPr>
      </w:pPr>
      <w:r w:rsidRPr="00040E2B">
        <w:rPr>
          <w:color w:val="000000"/>
        </w:rPr>
        <w:t>4.2. Прием в Члены производится на основании заявления, поданного на имя Председателя Совета Ассоциации с указанием основных данных и показателей финансово-экономической деятельности заявителя.</w:t>
      </w:r>
      <w:r w:rsidRPr="00040E2B">
        <w:rPr>
          <w:color w:val="000000"/>
        </w:rPr>
        <w:br/>
        <w:t xml:space="preserve">4.3. </w:t>
      </w:r>
      <w:r w:rsidR="001527FD">
        <w:rPr>
          <w:color w:val="000000"/>
        </w:rPr>
        <w:t xml:space="preserve">Президент </w:t>
      </w:r>
      <w:r w:rsidRPr="00040E2B">
        <w:rPr>
          <w:color w:val="000000"/>
        </w:rPr>
        <w:t xml:space="preserve">Ассоциации на основании представленного заявления выносит вопрос о приеме нового члена на ближайшее заседание </w:t>
      </w:r>
      <w:r w:rsidR="001527FD">
        <w:rPr>
          <w:color w:val="000000"/>
        </w:rPr>
        <w:t xml:space="preserve">Президиум </w:t>
      </w:r>
      <w:r w:rsidRPr="00040E2B">
        <w:rPr>
          <w:color w:val="000000"/>
        </w:rPr>
        <w:t xml:space="preserve">Совета Ассоциации. Решение </w:t>
      </w:r>
      <w:r w:rsidR="001527FD">
        <w:rPr>
          <w:color w:val="000000"/>
        </w:rPr>
        <w:t xml:space="preserve">Президиум </w:t>
      </w:r>
      <w:r w:rsidRPr="00040E2B">
        <w:rPr>
          <w:color w:val="000000"/>
        </w:rPr>
        <w:t>Совета о приеме члена Ассоциации размещается на официальном сайте Ассоциации.</w:t>
      </w:r>
      <w:r w:rsidRPr="00040E2B">
        <w:rPr>
          <w:color w:val="000000"/>
        </w:rPr>
        <w:br/>
        <w:t>4.</w:t>
      </w:r>
      <w:r w:rsidR="00487FB2">
        <w:rPr>
          <w:color w:val="000000"/>
        </w:rPr>
        <w:t>4</w:t>
      </w:r>
      <w:r w:rsidRPr="00040E2B">
        <w:rPr>
          <w:color w:val="000000"/>
        </w:rPr>
        <w:t>.  В течение 10-ти дней со дня принятия решения о приеме в Ассоциацию нового члена, последний должен внести вступительный взнос в размере, устан</w:t>
      </w:r>
      <w:r w:rsidR="00487FB2">
        <w:rPr>
          <w:color w:val="000000"/>
        </w:rPr>
        <w:t>овленном Советом Ассоциации.</w:t>
      </w:r>
      <w:r w:rsidR="00487FB2">
        <w:rPr>
          <w:color w:val="000000"/>
        </w:rPr>
        <w:br/>
        <w:t>4.5</w:t>
      </w:r>
      <w:r w:rsidRPr="00040E2B">
        <w:rPr>
          <w:color w:val="000000"/>
        </w:rPr>
        <w:t>. Информация об организациях, принятых в Члены Ассоциации, публикуется на официальном сайте Ассоци</w:t>
      </w:r>
      <w:r w:rsidR="00487FB2">
        <w:rPr>
          <w:color w:val="000000"/>
        </w:rPr>
        <w:t>ации.</w:t>
      </w:r>
      <w:r w:rsidR="00487FB2">
        <w:rPr>
          <w:color w:val="000000"/>
        </w:rPr>
        <w:br/>
        <w:t>4.6</w:t>
      </w:r>
      <w:r w:rsidRPr="00040E2B">
        <w:rPr>
          <w:color w:val="000000"/>
        </w:rPr>
        <w:t>.  Права члена Ассоциации не могут быть переданы третьим лицам.</w:t>
      </w:r>
      <w:r w:rsidRPr="00040E2B">
        <w:rPr>
          <w:color w:val="000000"/>
        </w:rPr>
        <w:br/>
        <w:t>4.</w:t>
      </w:r>
      <w:r w:rsidR="00487FB2">
        <w:rPr>
          <w:color w:val="000000"/>
        </w:rPr>
        <w:t>7</w:t>
      </w:r>
      <w:r w:rsidRPr="00040E2B">
        <w:rPr>
          <w:color w:val="000000"/>
        </w:rPr>
        <w:t>. Письменное заявление о выходе подается членом Ассоциации Председателю Совета, на которого возлагается обязанность довести это заявление до сведения Совета Ассоциации.</w:t>
      </w:r>
      <w:r w:rsidRPr="00040E2B">
        <w:rPr>
          <w:color w:val="000000"/>
        </w:rPr>
        <w:br/>
        <w:t>4.</w:t>
      </w:r>
      <w:r w:rsidR="00487FB2">
        <w:rPr>
          <w:color w:val="000000"/>
        </w:rPr>
        <w:t>8</w:t>
      </w:r>
      <w:r w:rsidRPr="00040E2B">
        <w:rPr>
          <w:color w:val="000000"/>
        </w:rPr>
        <w:t>.  Совет Ассоциации обязан:</w:t>
      </w:r>
      <w:r w:rsidRPr="00040E2B">
        <w:rPr>
          <w:color w:val="000000"/>
        </w:rPr>
        <w:br/>
        <w:t>определить сроки возврата имущества, переданного данным членом во временное пользование Ассоциации;</w:t>
      </w:r>
      <w:r w:rsidRPr="00040E2B">
        <w:rPr>
          <w:color w:val="000000"/>
        </w:rPr>
        <w:br/>
        <w:t>определить порядок выполнения данным членом принятых на себя ранее обязательств по отношению к другим членам Ассоциации;</w:t>
      </w:r>
      <w:r w:rsidRPr="00040E2B">
        <w:rPr>
          <w:color w:val="000000"/>
        </w:rPr>
        <w:br/>
        <w:t>определить размер и сроки возврата членом имущества, приобретенного им за счет средств Ассоциации или находящегося у него в пользовании.</w:t>
      </w:r>
    </w:p>
    <w:p w:rsidR="00E80D35" w:rsidRDefault="00487FB2" w:rsidP="00040E2B">
      <w:pPr>
        <w:pStyle w:val="p4"/>
        <w:shd w:val="clear" w:color="auto" w:fill="FFFFFF"/>
        <w:spacing w:before="99" w:beforeAutospacing="0" w:after="99" w:afterAutospacing="0"/>
        <w:rPr>
          <w:color w:val="000000"/>
        </w:rPr>
      </w:pPr>
      <w:r>
        <w:rPr>
          <w:color w:val="000000"/>
        </w:rPr>
        <w:lastRenderedPageBreak/>
        <w:t>4.9</w:t>
      </w:r>
      <w:r w:rsidR="00E80D35" w:rsidRPr="00040E2B">
        <w:rPr>
          <w:color w:val="000000"/>
        </w:rPr>
        <w:t>. Вышедший член Ассоциации несет субсидиарную ответственность по обязательствам Ассоциации пропорционально своему взносу в течение двух лет со дня выхода из Ассоциации.</w:t>
      </w:r>
      <w:r w:rsidR="00E80D35" w:rsidRPr="00040E2B">
        <w:rPr>
          <w:color w:val="000000"/>
        </w:rPr>
        <w:br/>
        <w:t>4.1</w:t>
      </w:r>
      <w:r>
        <w:rPr>
          <w:color w:val="000000"/>
        </w:rPr>
        <w:t>0</w:t>
      </w:r>
      <w:r w:rsidR="00E80D35" w:rsidRPr="00040E2B">
        <w:rPr>
          <w:color w:val="000000"/>
        </w:rPr>
        <w:t>. Член Ассоциации может быть исключен из нее решением Съезда на основании представления Совета Ассоциации за неуплату ежегодного членского взноса в течение двенадцати месяцев с момента наступления срока уплаты и непредставления мотивированного объяснения причины неуплаты ежегодного членского взноса в течение этого срока, за иные нарушения настоящего Устава в случае, если его деятельность вступает в противоречие с целями Ассоциации или ведет к ее дискредитации.</w:t>
      </w:r>
      <w:r w:rsidR="00E80D35" w:rsidRPr="00040E2B">
        <w:rPr>
          <w:color w:val="000000"/>
        </w:rPr>
        <w:br/>
        <w:t>4.1</w:t>
      </w:r>
      <w:r>
        <w:rPr>
          <w:color w:val="000000"/>
        </w:rPr>
        <w:t>1</w:t>
      </w:r>
      <w:r w:rsidR="00E80D35" w:rsidRPr="00040E2B">
        <w:rPr>
          <w:color w:val="000000"/>
        </w:rPr>
        <w:t>. В случае добровольного выхода или исключения из числа членов Ассоциации, внесенные взносы и пожертвования возврату не подлежат. Бывшие члены Ассоциации не получают каких-либо компенсаций, не имеют права претендовать на какую-либо долю имущества Ассоциации или на возврат вложенных в Ассоциацию средств, за исключением имущества, переданного в пользование или в аренду.</w:t>
      </w:r>
    </w:p>
    <w:p w:rsidR="00A12530" w:rsidRPr="00040E2B" w:rsidRDefault="00A12530" w:rsidP="00040E2B">
      <w:pPr>
        <w:pStyle w:val="p4"/>
        <w:shd w:val="clear" w:color="auto" w:fill="FFFFFF"/>
        <w:spacing w:before="99" w:beforeAutospacing="0" w:after="99" w:afterAutospacing="0"/>
        <w:rPr>
          <w:color w:val="000000"/>
        </w:rPr>
      </w:pPr>
    </w:p>
    <w:p w:rsidR="00FF5449" w:rsidRPr="00040E2B" w:rsidRDefault="00FF5449" w:rsidP="00040E2B">
      <w:pPr>
        <w:pStyle w:val="p3"/>
        <w:shd w:val="clear" w:color="auto" w:fill="FFFFFF"/>
        <w:spacing w:before="99" w:beforeAutospacing="0" w:after="99" w:afterAutospacing="0"/>
        <w:ind w:left="1416" w:firstLine="708"/>
        <w:rPr>
          <w:color w:val="000000"/>
        </w:rPr>
      </w:pPr>
      <w:r w:rsidRPr="00040E2B">
        <w:rPr>
          <w:rStyle w:val="s3"/>
          <w:b/>
          <w:bCs/>
          <w:color w:val="336600"/>
        </w:rPr>
        <w:t>V. ПРАВА И ОБЯЗАННОСТИ ЧЛЕНОВ АССОЦИАЦИИ</w:t>
      </w:r>
    </w:p>
    <w:p w:rsidR="005F5541" w:rsidRDefault="00FF5449" w:rsidP="008A5FB6">
      <w:pPr>
        <w:pStyle w:val="p4"/>
        <w:shd w:val="clear" w:color="auto" w:fill="FFFFFF"/>
        <w:spacing w:before="0" w:beforeAutospacing="0" w:after="0" w:afterAutospacing="0"/>
        <w:rPr>
          <w:color w:val="000000"/>
        </w:rPr>
      </w:pPr>
      <w:r w:rsidRPr="00040E2B">
        <w:rPr>
          <w:color w:val="000000"/>
        </w:rPr>
        <w:t>5.1.   Члены Ассоциации имеют право:</w:t>
      </w:r>
      <w:r w:rsidRPr="00040E2B">
        <w:rPr>
          <w:color w:val="000000"/>
        </w:rPr>
        <w:br/>
        <w:t>участвовать в лице своих полномочных представителей в Съездах, проводимых Ассоциацией, с правом решающего голоса;</w:t>
      </w:r>
      <w:r w:rsidRPr="00040E2B">
        <w:rPr>
          <w:color w:val="000000"/>
        </w:rPr>
        <w:br/>
        <w:t>избирать и быть избранными в органы управления и контроля Ассоциации;</w:t>
      </w:r>
      <w:r w:rsidRPr="00040E2B">
        <w:rPr>
          <w:color w:val="000000"/>
        </w:rPr>
        <w:br/>
        <w:t>вносить предложения и замечания по работе Ассоциации и ее органов, участвовать в работе комиссий, рабочих групп;</w:t>
      </w:r>
      <w:r w:rsidRPr="00040E2B">
        <w:rPr>
          <w:color w:val="000000"/>
        </w:rPr>
        <w:br/>
        <w:t>получать информацию о деятельности Ассоциации;</w:t>
      </w:r>
    </w:p>
    <w:p w:rsidR="005F5541" w:rsidRDefault="005F5541" w:rsidP="008A5FB6">
      <w:pPr>
        <w:pStyle w:val="p4"/>
        <w:shd w:val="clear" w:color="auto" w:fill="FFFFFF"/>
        <w:spacing w:before="0" w:beforeAutospacing="0" w:after="0" w:afterAutospacing="0"/>
        <w:rPr>
          <w:color w:val="000000"/>
        </w:rPr>
      </w:pPr>
      <w:r>
        <w:rPr>
          <w:color w:val="000000"/>
        </w:rPr>
        <w:t>Участвовать в управлении делами Ассоциации;</w:t>
      </w:r>
    </w:p>
    <w:p w:rsidR="005F5541" w:rsidRDefault="005F5541" w:rsidP="008A5FB6">
      <w:pPr>
        <w:pStyle w:val="p4"/>
        <w:shd w:val="clear" w:color="auto" w:fill="FFFFFF"/>
        <w:spacing w:before="0" w:beforeAutospacing="0" w:after="0" w:afterAutospacing="0"/>
        <w:rPr>
          <w:color w:val="000000"/>
        </w:rPr>
      </w:pPr>
      <w:r>
        <w:rPr>
          <w:color w:val="000000"/>
        </w:rPr>
        <w:t xml:space="preserve">Получать информацию о деятельности Ассоциации и знакомиться с ее бухгалтерской и иной </w:t>
      </w:r>
      <w:r w:rsidR="008A5FB6">
        <w:rPr>
          <w:color w:val="000000"/>
        </w:rPr>
        <w:t>документацией</w:t>
      </w:r>
      <w:r>
        <w:rPr>
          <w:color w:val="000000"/>
        </w:rPr>
        <w:t>;</w:t>
      </w:r>
    </w:p>
    <w:p w:rsidR="008A5FB6" w:rsidRDefault="008A5FB6" w:rsidP="008A5FB6">
      <w:pPr>
        <w:pStyle w:val="p4"/>
        <w:shd w:val="clear" w:color="auto" w:fill="FFFFFF"/>
        <w:spacing w:before="0" w:beforeAutospacing="0" w:after="0" w:afterAutospacing="0"/>
        <w:rPr>
          <w:color w:val="000000"/>
        </w:rPr>
      </w:pPr>
      <w:r>
        <w:rPr>
          <w:color w:val="000000"/>
        </w:rPr>
        <w:t>Обжаловать решения органов Ассоциации, влекущие гражданско-правовые последствия;</w:t>
      </w:r>
    </w:p>
    <w:p w:rsidR="008A5FB6" w:rsidRDefault="008A5FB6" w:rsidP="008A5FB6">
      <w:pPr>
        <w:pStyle w:val="p4"/>
        <w:shd w:val="clear" w:color="auto" w:fill="FFFFFF"/>
        <w:spacing w:before="0" w:beforeAutospacing="0" w:after="0" w:afterAutospacing="0"/>
        <w:rPr>
          <w:color w:val="000000"/>
        </w:rPr>
      </w:pPr>
      <w:r>
        <w:rPr>
          <w:color w:val="000000"/>
        </w:rPr>
        <w:t>Требовать от имени Ассоциации, возмещения причиненных Ассоциации убытков;</w:t>
      </w:r>
    </w:p>
    <w:p w:rsidR="008A5FB6" w:rsidRDefault="008A5FB6" w:rsidP="008A5FB6">
      <w:pPr>
        <w:pStyle w:val="p4"/>
        <w:shd w:val="clear" w:color="auto" w:fill="FFFFFF"/>
        <w:spacing w:before="0" w:beforeAutospacing="0" w:after="0" w:afterAutospacing="0"/>
        <w:rPr>
          <w:color w:val="000000"/>
        </w:rPr>
      </w:pPr>
      <w:r>
        <w:rPr>
          <w:color w:val="000000"/>
        </w:rPr>
        <w:t>Оспаривать, действуя от имени Ассоциации, совершенные ею сделки по основаниям предусмотренным статьей 174 Гражданского кодекса Российской Федерации;</w:t>
      </w:r>
    </w:p>
    <w:p w:rsidR="00FF5449" w:rsidRPr="00040E2B" w:rsidRDefault="00FF5449" w:rsidP="008A5FB6">
      <w:pPr>
        <w:pStyle w:val="p4"/>
        <w:shd w:val="clear" w:color="auto" w:fill="FFFFFF"/>
        <w:spacing w:before="0" w:beforeAutospacing="0" w:after="0" w:afterAutospacing="0"/>
        <w:rPr>
          <w:color w:val="000000"/>
        </w:rPr>
      </w:pPr>
      <w:r w:rsidRPr="00040E2B">
        <w:rPr>
          <w:color w:val="000000"/>
        </w:rPr>
        <w:t>участвовать в мероприятиях, проводимых Ассоциацией;</w:t>
      </w:r>
      <w:r w:rsidRPr="00040E2B">
        <w:rPr>
          <w:rStyle w:val="apple-converted-space"/>
          <w:color w:val="000000"/>
        </w:rPr>
        <w:t> </w:t>
      </w:r>
      <w:r w:rsidRPr="00040E2B">
        <w:rPr>
          <w:color w:val="000000"/>
        </w:rPr>
        <w:br/>
        <w:t>выйти из Ассоциации по окончании финансового года;</w:t>
      </w:r>
      <w:r w:rsidRPr="00040E2B">
        <w:rPr>
          <w:color w:val="000000"/>
        </w:rPr>
        <w:br/>
        <w:t>безвозмездно пользоваться предоставляемыми Ассоциацией услугами, включая получение консультаций, рекомендаций, информации, находящейся в распоряжении Ассоциации;</w:t>
      </w:r>
      <w:r w:rsidRPr="00040E2B">
        <w:rPr>
          <w:color w:val="000000"/>
        </w:rPr>
        <w:br/>
        <w:t>вносить на рассмотрение органов Ассоциации предложения и принимать участие в их обсуждении;</w:t>
      </w:r>
      <w:r w:rsidRPr="00040E2B">
        <w:rPr>
          <w:color w:val="000000"/>
        </w:rPr>
        <w:br/>
        <w:t>обращаться в Ассоциацию для защиты своих прав и законных интересов, относящихся к сфере ее деятельности.</w:t>
      </w:r>
    </w:p>
    <w:p w:rsidR="008A5FB6" w:rsidRDefault="00FF5449" w:rsidP="007575EE">
      <w:pPr>
        <w:pStyle w:val="p4"/>
        <w:shd w:val="clear" w:color="auto" w:fill="FFFFFF"/>
        <w:spacing w:before="99" w:beforeAutospacing="0" w:after="99" w:afterAutospacing="0"/>
        <w:ind w:right="140"/>
        <w:rPr>
          <w:color w:val="000000"/>
        </w:rPr>
      </w:pPr>
      <w:r w:rsidRPr="00040E2B">
        <w:rPr>
          <w:color w:val="000000"/>
        </w:rPr>
        <w:t xml:space="preserve">5.2. </w:t>
      </w:r>
      <w:r w:rsidRPr="009A710B">
        <w:rPr>
          <w:color w:val="000000"/>
        </w:rPr>
        <w:t>Члены Ассоциации обязаны:</w:t>
      </w:r>
      <w:r w:rsidRPr="009A710B">
        <w:rPr>
          <w:color w:val="000000"/>
        </w:rPr>
        <w:br/>
        <w:t>соблюдать положения Устава и иных нормативных актов, принятых органами управления Ассоциации, активно участвовать в реализации уставных целей Ассоциаци</w:t>
      </w:r>
      <w:r w:rsidR="009A710B">
        <w:rPr>
          <w:color w:val="000000"/>
        </w:rPr>
        <w:t>и;</w:t>
      </w:r>
      <w:r w:rsidRPr="009A710B">
        <w:rPr>
          <w:color w:val="000000"/>
        </w:rPr>
        <w:br/>
        <w:t>способствовать у</w:t>
      </w:r>
      <w:r w:rsidR="009A710B">
        <w:rPr>
          <w:color w:val="000000"/>
        </w:rPr>
        <w:t>спешной деятельности Ассоциации;</w:t>
      </w:r>
      <w:r w:rsidRPr="009A710B">
        <w:rPr>
          <w:color w:val="000000"/>
        </w:rPr>
        <w:br/>
        <w:t>предоставлять должностным лицам Ассоциации информацию, необходимую для реализации уставных целей Ассоциации, формирования реестра членов Ассоциации, если предоставление информации не противоречит законодательству Российской Федерации</w:t>
      </w:r>
      <w:r w:rsidR="009A710B">
        <w:rPr>
          <w:color w:val="000000"/>
        </w:rPr>
        <w:t>;</w:t>
      </w:r>
      <w:r w:rsidRPr="009A710B">
        <w:rPr>
          <w:color w:val="000000"/>
        </w:rPr>
        <w:br/>
        <w:t>добросовестно выполнять поручени</w:t>
      </w:r>
      <w:r w:rsidR="009A710B">
        <w:rPr>
          <w:color w:val="000000"/>
        </w:rPr>
        <w:t>я органов управления Ассоциации;</w:t>
      </w:r>
      <w:r w:rsidRPr="009A710B">
        <w:rPr>
          <w:color w:val="000000"/>
        </w:rPr>
        <w:br/>
        <w:t>соблюдать Кодекс этических принципов членов Ассоциации, способствовать повышению престижа и эффективности работы малых и средних форм сельскохозяйственных товаропроизводителей Российской Федерации, укреплению сотрудничества между Членами и их клиентами на основе добросовестности, взаимного уважения и поддержки, безусловного в</w:t>
      </w:r>
      <w:r w:rsidR="009A710B">
        <w:rPr>
          <w:color w:val="000000"/>
        </w:rPr>
        <w:t>ыполнения взаимных обязательств;</w:t>
      </w:r>
    </w:p>
    <w:p w:rsidR="008A5FB6" w:rsidRDefault="008A5FB6" w:rsidP="007575EE">
      <w:pPr>
        <w:pStyle w:val="p4"/>
        <w:shd w:val="clear" w:color="auto" w:fill="FFFFFF"/>
        <w:spacing w:before="99" w:beforeAutospacing="0" w:after="99" w:afterAutospacing="0"/>
        <w:ind w:right="140"/>
        <w:rPr>
          <w:color w:val="000000"/>
        </w:rPr>
      </w:pPr>
      <w:r>
        <w:rPr>
          <w:color w:val="000000"/>
        </w:rPr>
        <w:lastRenderedPageBreak/>
        <w:t xml:space="preserve">Участвовать в образовании имущества Ассоциации в необходимом размере в порядке, способом и в сроки; </w:t>
      </w:r>
    </w:p>
    <w:p w:rsidR="008A5FB6" w:rsidRDefault="008A5FB6" w:rsidP="007575EE">
      <w:pPr>
        <w:pStyle w:val="p4"/>
        <w:shd w:val="clear" w:color="auto" w:fill="FFFFFF"/>
        <w:spacing w:before="99" w:beforeAutospacing="0" w:after="99" w:afterAutospacing="0"/>
        <w:ind w:right="140"/>
        <w:rPr>
          <w:color w:val="000000"/>
        </w:rPr>
      </w:pPr>
      <w:r>
        <w:rPr>
          <w:color w:val="000000"/>
        </w:rPr>
        <w:t xml:space="preserve">Не разглашать конфиденциальную информацию о деятельности Ассоциации; </w:t>
      </w:r>
    </w:p>
    <w:p w:rsidR="009A710B" w:rsidRPr="00BA04A5" w:rsidRDefault="008A5FB6" w:rsidP="007575EE">
      <w:pPr>
        <w:pStyle w:val="p4"/>
        <w:shd w:val="clear" w:color="auto" w:fill="FFFFFF"/>
        <w:spacing w:before="99" w:beforeAutospacing="0" w:after="99" w:afterAutospacing="0"/>
        <w:ind w:right="140"/>
        <w:rPr>
          <w:color w:val="000000"/>
        </w:rPr>
      </w:pPr>
      <w:r>
        <w:rPr>
          <w:color w:val="000000"/>
        </w:rPr>
        <w:t>Участвовать в принятии решений, без которых Ассоциация не может продолжать свою деятельность;</w:t>
      </w:r>
      <w:r w:rsidR="00FF5449" w:rsidRPr="009A710B">
        <w:rPr>
          <w:color w:val="000000"/>
        </w:rPr>
        <w:br/>
        <w:t>своевременно и в полном объеме предоставлять отчеты и информацию в соответствии с требованиями Положе</w:t>
      </w:r>
      <w:r w:rsidR="009A710B">
        <w:rPr>
          <w:color w:val="000000"/>
        </w:rPr>
        <w:t>ния о реестре членов Ассоциации</w:t>
      </w:r>
      <w:r w:rsidR="00BA04A5">
        <w:rPr>
          <w:color w:val="000000"/>
        </w:rPr>
        <w:t>;</w:t>
      </w:r>
    </w:p>
    <w:p w:rsidR="00BA04A5" w:rsidRDefault="00BA04A5" w:rsidP="00BA04A5">
      <w:pPr>
        <w:pStyle w:val="p4"/>
        <w:shd w:val="clear" w:color="auto" w:fill="FFFFFF"/>
        <w:spacing w:before="99" w:beforeAutospacing="0" w:after="99" w:afterAutospacing="0"/>
        <w:ind w:right="140"/>
        <w:rPr>
          <w:color w:val="000000"/>
        </w:rPr>
      </w:pPr>
      <w:r w:rsidRPr="00BA04A5">
        <w:rPr>
          <w:color w:val="000000"/>
        </w:rPr>
        <w:t>своевременно и в полном объеме перечислять</w:t>
      </w:r>
      <w:r w:rsidR="009A710B" w:rsidRPr="00BA04A5">
        <w:rPr>
          <w:color w:val="000000"/>
        </w:rPr>
        <w:t xml:space="preserve"> членские взносы и по решению высшего органа ассоциации  вносить дополнительные имущественные взносы в имущество ассоциации</w:t>
      </w:r>
      <w:r w:rsidRPr="00BA04A5">
        <w:rPr>
          <w:color w:val="000000"/>
        </w:rPr>
        <w:t>,</w:t>
      </w:r>
      <w:r w:rsidR="009A710B" w:rsidRPr="004A0F7A">
        <w:rPr>
          <w:b/>
          <w:color w:val="000000"/>
        </w:rPr>
        <w:t xml:space="preserve"> </w:t>
      </w:r>
      <w:r w:rsidRPr="009A710B">
        <w:rPr>
          <w:color w:val="000000"/>
        </w:rPr>
        <w:t xml:space="preserve"> выполнять принятые на себя обязательства по финансированию мероприятий Ассоциации</w:t>
      </w:r>
      <w:r>
        <w:rPr>
          <w:color w:val="000000"/>
        </w:rPr>
        <w:t>;</w:t>
      </w:r>
      <w:r w:rsidRPr="00BF79A6">
        <w:rPr>
          <w:b/>
          <w:color w:val="000000"/>
        </w:rPr>
        <w:t xml:space="preserve"> </w:t>
      </w:r>
      <w:r w:rsidR="00FF5449" w:rsidRPr="000972E6">
        <w:rPr>
          <w:color w:val="000000"/>
          <w:highlight w:val="yellow"/>
        </w:rPr>
        <w:br/>
      </w:r>
      <w:r w:rsidR="00FF5449" w:rsidRPr="00BA04A5">
        <w:rPr>
          <w:color w:val="000000"/>
        </w:rPr>
        <w:t xml:space="preserve">не разглашать конфиденциальную информацию о </w:t>
      </w:r>
      <w:r>
        <w:rPr>
          <w:color w:val="000000"/>
        </w:rPr>
        <w:t>деятельности Ассоциации;</w:t>
      </w:r>
    </w:p>
    <w:p w:rsidR="007575EE" w:rsidRDefault="007575EE" w:rsidP="00BA04A5">
      <w:pPr>
        <w:pStyle w:val="p4"/>
        <w:shd w:val="clear" w:color="auto" w:fill="FFFFFF"/>
        <w:spacing w:before="99" w:beforeAutospacing="0" w:after="99" w:afterAutospacing="0"/>
        <w:ind w:right="140"/>
        <w:rPr>
          <w:color w:val="000000"/>
        </w:rPr>
      </w:pPr>
      <w:r w:rsidRPr="004A0F7A">
        <w:rPr>
          <w:color w:val="000000"/>
        </w:rPr>
        <w:t xml:space="preserve">не совершать действия, заведомо направленные на причинение вреда </w:t>
      </w:r>
      <w:r w:rsidR="009A710B">
        <w:rPr>
          <w:color w:val="000000"/>
        </w:rPr>
        <w:t>Ассоциации</w:t>
      </w:r>
      <w:r w:rsidRPr="004A0F7A">
        <w:rPr>
          <w:color w:val="000000"/>
        </w:rPr>
        <w:t>;</w:t>
      </w:r>
      <w:bookmarkStart w:id="1" w:name="dst1359"/>
      <w:bookmarkEnd w:id="1"/>
    </w:p>
    <w:p w:rsidR="007575EE" w:rsidRPr="004A61AF" w:rsidRDefault="007575EE" w:rsidP="00BA04A5">
      <w:pPr>
        <w:pStyle w:val="p4"/>
        <w:shd w:val="clear" w:color="auto" w:fill="FFFFFF"/>
        <w:spacing w:before="99" w:beforeAutospacing="0" w:after="99" w:afterAutospacing="0"/>
        <w:ind w:right="140"/>
        <w:rPr>
          <w:color w:val="000000"/>
        </w:rPr>
      </w:pPr>
      <w:r w:rsidRPr="004A0F7A">
        <w:rPr>
          <w:color w:val="000000"/>
        </w:rPr>
        <w:t>не совершать действия (бездействие), которые существенно затрудняют или делают невозможным достижен</w:t>
      </w:r>
      <w:r w:rsidR="009A710B">
        <w:rPr>
          <w:color w:val="000000"/>
        </w:rPr>
        <w:t>ие целей, ради которых создана Ассоциация</w:t>
      </w:r>
      <w:r w:rsidRPr="004A0F7A">
        <w:rPr>
          <w:color w:val="000000"/>
        </w:rPr>
        <w:t>.</w:t>
      </w:r>
    </w:p>
    <w:p w:rsidR="007575EE" w:rsidRPr="00040E2B" w:rsidRDefault="007575EE" w:rsidP="00A12530">
      <w:pPr>
        <w:pStyle w:val="p4"/>
        <w:shd w:val="clear" w:color="auto" w:fill="FFFFFF"/>
        <w:spacing w:before="99" w:beforeAutospacing="0" w:after="99" w:afterAutospacing="0"/>
        <w:ind w:right="140"/>
        <w:rPr>
          <w:rStyle w:val="s3"/>
          <w:b/>
          <w:bCs/>
          <w:color w:val="336600"/>
        </w:rPr>
      </w:pPr>
    </w:p>
    <w:p w:rsidR="00FF5449" w:rsidRPr="00040E2B" w:rsidRDefault="00FF5449" w:rsidP="00040E2B">
      <w:pPr>
        <w:pStyle w:val="p3"/>
        <w:shd w:val="clear" w:color="auto" w:fill="FFFFFF"/>
        <w:spacing w:before="99" w:beforeAutospacing="0" w:after="99" w:afterAutospacing="0"/>
        <w:ind w:left="2124"/>
        <w:rPr>
          <w:color w:val="000000"/>
        </w:rPr>
      </w:pPr>
      <w:r w:rsidRPr="00040E2B">
        <w:rPr>
          <w:rStyle w:val="s3"/>
          <w:b/>
          <w:bCs/>
          <w:color w:val="336600"/>
        </w:rPr>
        <w:t>VI.СОСТАВ И КОМПЕТЕНЦИЯ ОРГАНОВ УПРАВЛЕНИЯ АССОЦИАЦИИ</w:t>
      </w:r>
    </w:p>
    <w:p w:rsidR="003E428D" w:rsidRPr="00BF79A6" w:rsidRDefault="00FF5449" w:rsidP="0073464D">
      <w:pPr>
        <w:pStyle w:val="p4"/>
        <w:shd w:val="clear" w:color="auto" w:fill="FFFFFF"/>
        <w:spacing w:before="99" w:beforeAutospacing="0" w:after="99" w:afterAutospacing="0"/>
        <w:rPr>
          <w:color w:val="000000"/>
        </w:rPr>
      </w:pPr>
      <w:r w:rsidRPr="00040E2B">
        <w:rPr>
          <w:color w:val="000000"/>
        </w:rPr>
        <w:br/>
        <w:t xml:space="preserve">6.1. Органами управления Ассоциацией являются </w:t>
      </w:r>
      <w:r w:rsidR="008300E6">
        <w:rPr>
          <w:color w:val="000000"/>
        </w:rPr>
        <w:t xml:space="preserve"> </w:t>
      </w:r>
      <w:r w:rsidRPr="00040E2B">
        <w:rPr>
          <w:color w:val="000000"/>
        </w:rPr>
        <w:t>Съезд Ассоциации, Совет Ассоциации, Президиум Совета и Президент Ассоциации.</w:t>
      </w:r>
      <w:r w:rsidRPr="00040E2B">
        <w:rPr>
          <w:color w:val="000000"/>
        </w:rPr>
        <w:br/>
        <w:t>6.2. Съезд Ассоциации</w:t>
      </w:r>
      <w:r w:rsidRPr="00040E2B">
        <w:rPr>
          <w:color w:val="000000"/>
        </w:rPr>
        <w:br/>
        <w:t xml:space="preserve">6.2.1. Высшим </w:t>
      </w:r>
      <w:r w:rsidR="008300E6">
        <w:rPr>
          <w:color w:val="000000"/>
        </w:rPr>
        <w:t>органом управления Ассоциацией является</w:t>
      </w:r>
      <w:r w:rsidRPr="00040E2B">
        <w:rPr>
          <w:color w:val="000000"/>
        </w:rPr>
        <w:t xml:space="preserve"> - Съезд Ассоциации (далее по тексту Съезд). Съезд Ассоциации проводится ежегодно и вправе принимать решения по всем вопросам деятельности Ассоциации.</w:t>
      </w:r>
      <w:r w:rsidRPr="00040E2B">
        <w:rPr>
          <w:color w:val="000000"/>
        </w:rPr>
        <w:br/>
        <w:t>6.2.2. Право члена на участие в Съезде осуществляется членом через полномочного представителя (делегата). Норма представительства от каждого члена Ассоциации определяется Советом Ассоциации.</w:t>
      </w:r>
      <w:r w:rsidRPr="00040E2B">
        <w:rPr>
          <w:rStyle w:val="apple-converted-space"/>
          <w:color w:val="000000"/>
        </w:rPr>
        <w:t> </w:t>
      </w:r>
      <w:r w:rsidRPr="00040E2B">
        <w:rPr>
          <w:color w:val="000000"/>
        </w:rPr>
        <w:br/>
      </w:r>
      <w:r w:rsidRPr="001107C5">
        <w:rPr>
          <w:color w:val="000000"/>
        </w:rPr>
        <w:t>6.2.3. К исключительной компетенции Съезда относится решение следующих вопросов</w:t>
      </w:r>
      <w:r w:rsidR="0073464D" w:rsidRPr="001107C5">
        <w:rPr>
          <w:color w:val="000000"/>
        </w:rPr>
        <w:t>:</w:t>
      </w:r>
      <w:r w:rsidRPr="001107C5">
        <w:rPr>
          <w:color w:val="000000"/>
        </w:rPr>
        <w:br/>
        <w:t xml:space="preserve"> внесение изменений в Устав и </w:t>
      </w:r>
      <w:r w:rsidR="008A5FB6">
        <w:rPr>
          <w:color w:val="000000"/>
        </w:rPr>
        <w:t>утверждение устава в новой редакции</w:t>
      </w:r>
      <w:r w:rsidRPr="001107C5">
        <w:rPr>
          <w:color w:val="000000"/>
        </w:rPr>
        <w:t>;</w:t>
      </w:r>
      <w:r w:rsidRPr="001107C5">
        <w:rPr>
          <w:color w:val="000000"/>
        </w:rPr>
        <w:br/>
        <w:t> </w:t>
      </w:r>
      <w:r w:rsidR="003E428D" w:rsidRPr="001107C5">
        <w:rPr>
          <w:color w:val="000000"/>
        </w:rPr>
        <w:t>принятие решений о реорганизации и ликвидации корпорации, о назначении ликвидационной комиссии</w:t>
      </w:r>
      <w:r w:rsidR="003E428D" w:rsidRPr="004A0F7A">
        <w:rPr>
          <w:color w:val="000000"/>
        </w:rPr>
        <w:t xml:space="preserve"> (ликвидатора) и об утверждении ликвидационного баланса;</w:t>
      </w:r>
    </w:p>
    <w:p w:rsidR="001107C5" w:rsidRDefault="003E428D" w:rsidP="001107C5">
      <w:pPr>
        <w:shd w:val="clear" w:color="auto" w:fill="FFFFFF"/>
        <w:rPr>
          <w:color w:val="000000"/>
          <w:sz w:val="24"/>
          <w:szCs w:val="24"/>
        </w:rPr>
      </w:pPr>
      <w:bookmarkStart w:id="2" w:name="dst1372"/>
      <w:bookmarkEnd w:id="2"/>
      <w:r w:rsidRPr="004A0F7A">
        <w:rPr>
          <w:color w:val="000000"/>
          <w:sz w:val="24"/>
          <w:szCs w:val="24"/>
        </w:rPr>
        <w:t>избрание ревизионной комиссии (ревизора)</w:t>
      </w:r>
      <w:r w:rsidR="001107C5">
        <w:rPr>
          <w:color w:val="000000"/>
          <w:sz w:val="24"/>
          <w:szCs w:val="24"/>
        </w:rPr>
        <w:t xml:space="preserve"> и</w:t>
      </w:r>
      <w:r w:rsidRPr="004A0F7A">
        <w:rPr>
          <w:color w:val="000000"/>
          <w:sz w:val="24"/>
          <w:szCs w:val="24"/>
        </w:rPr>
        <w:t xml:space="preserve"> </w:t>
      </w:r>
      <w:r w:rsidR="001107C5" w:rsidRPr="001107C5">
        <w:rPr>
          <w:color w:val="000000"/>
          <w:sz w:val="24"/>
          <w:szCs w:val="24"/>
        </w:rPr>
        <w:t>досрочное прекращение ее полномочий</w:t>
      </w:r>
      <w:r w:rsidR="001107C5">
        <w:rPr>
          <w:color w:val="000000"/>
          <w:sz w:val="24"/>
          <w:szCs w:val="24"/>
        </w:rPr>
        <w:t xml:space="preserve">, </w:t>
      </w:r>
      <w:r w:rsidRPr="004A0F7A">
        <w:rPr>
          <w:color w:val="000000"/>
          <w:sz w:val="24"/>
          <w:szCs w:val="24"/>
        </w:rPr>
        <w:t>назначение аудиторской организации или инди</w:t>
      </w:r>
      <w:r w:rsidR="0073464D">
        <w:rPr>
          <w:color w:val="000000"/>
          <w:sz w:val="24"/>
          <w:szCs w:val="24"/>
        </w:rPr>
        <w:t xml:space="preserve">видуального аудитора </w:t>
      </w:r>
      <w:r w:rsidR="00363C37">
        <w:rPr>
          <w:color w:val="000000"/>
          <w:sz w:val="24"/>
          <w:szCs w:val="24"/>
        </w:rPr>
        <w:t>ассоциации</w:t>
      </w:r>
      <w:r w:rsidR="0073464D">
        <w:rPr>
          <w:color w:val="000000"/>
          <w:sz w:val="24"/>
          <w:szCs w:val="24"/>
        </w:rPr>
        <w:t>;</w:t>
      </w:r>
    </w:p>
    <w:p w:rsidR="008A5FB6" w:rsidRDefault="00FF5449" w:rsidP="001107C5">
      <w:pPr>
        <w:shd w:val="clear" w:color="auto" w:fill="FFFFFF"/>
        <w:rPr>
          <w:color w:val="000000"/>
          <w:sz w:val="24"/>
          <w:szCs w:val="24"/>
        </w:rPr>
      </w:pPr>
      <w:r w:rsidRPr="001107C5">
        <w:rPr>
          <w:color w:val="000000"/>
        </w:rPr>
        <w:t> </w:t>
      </w:r>
      <w:r w:rsidRPr="001107C5">
        <w:rPr>
          <w:color w:val="000000"/>
          <w:sz w:val="24"/>
          <w:szCs w:val="24"/>
        </w:rPr>
        <w:t>определение приоритетных направлений деятельности Ассоциации, принципов формирования и использования ее имущества;</w:t>
      </w:r>
    </w:p>
    <w:p w:rsidR="008A5FB6" w:rsidRDefault="008A5FB6" w:rsidP="001107C5">
      <w:pPr>
        <w:shd w:val="clear" w:color="auto" w:fill="FFFFFF"/>
        <w:rPr>
          <w:color w:val="000000"/>
          <w:sz w:val="24"/>
          <w:szCs w:val="24"/>
        </w:rPr>
      </w:pPr>
      <w:r>
        <w:rPr>
          <w:color w:val="000000"/>
          <w:sz w:val="24"/>
          <w:szCs w:val="24"/>
        </w:rPr>
        <w:t xml:space="preserve">образование других органов Ассоциации и досрочное прекращение их полномочий; </w:t>
      </w:r>
    </w:p>
    <w:p w:rsidR="008A5FB6" w:rsidRDefault="008A5FB6" w:rsidP="001107C5">
      <w:pPr>
        <w:shd w:val="clear" w:color="auto" w:fill="FFFFFF"/>
        <w:rPr>
          <w:color w:val="000000"/>
          <w:sz w:val="24"/>
          <w:szCs w:val="24"/>
        </w:rPr>
      </w:pPr>
      <w:r>
        <w:rPr>
          <w:color w:val="000000"/>
          <w:sz w:val="24"/>
          <w:szCs w:val="24"/>
        </w:rPr>
        <w:t>принятие решений о создании других юридических лиц, об участии в других юридических лицах, о создании филиалов и об открытии представительств;</w:t>
      </w:r>
    </w:p>
    <w:p w:rsidR="003E428D" w:rsidRPr="001107C5" w:rsidRDefault="008A5FB6" w:rsidP="001107C5">
      <w:pPr>
        <w:shd w:val="clear" w:color="auto" w:fill="FFFFFF"/>
        <w:rPr>
          <w:color w:val="000000"/>
          <w:sz w:val="24"/>
          <w:szCs w:val="24"/>
        </w:rPr>
      </w:pPr>
      <w:r>
        <w:rPr>
          <w:color w:val="000000"/>
          <w:sz w:val="24"/>
          <w:szCs w:val="24"/>
        </w:rPr>
        <w:t>определение порядка приема в состав членов и исключение из состава ее членов;</w:t>
      </w:r>
      <w:r w:rsidR="00FF5449" w:rsidRPr="001107C5">
        <w:rPr>
          <w:color w:val="000000"/>
          <w:sz w:val="24"/>
          <w:szCs w:val="24"/>
        </w:rPr>
        <w:br/>
        <w:t> избрание постоянно действующего коллегиального органа управления - Совета Ассоциации и досрочное прекращение его полномочий;</w:t>
      </w:r>
      <w:r w:rsidR="00FF5449" w:rsidRPr="001107C5">
        <w:rPr>
          <w:color w:val="000000"/>
          <w:sz w:val="24"/>
          <w:szCs w:val="24"/>
        </w:rPr>
        <w:br/>
        <w:t> избрание Президента Ассоциации (далее по тексту Президент) и досрочное прекращение его полномочий;</w:t>
      </w:r>
      <w:r w:rsidR="00FF5449" w:rsidRPr="001107C5">
        <w:rPr>
          <w:color w:val="000000"/>
          <w:sz w:val="24"/>
          <w:szCs w:val="24"/>
        </w:rPr>
        <w:br/>
        <w:t xml:space="preserve"> принятие нормативных актов Ассоциации, устанавливающих дополнительные требования и обязанности к членам Ассоциации, за исключением нормативных актов, принятие которых отнесено настоящим Уставом к компетенции Совета Ассоциации</w:t>
      </w:r>
      <w:r w:rsidR="0073464D" w:rsidRPr="001107C5">
        <w:rPr>
          <w:color w:val="000000"/>
          <w:sz w:val="24"/>
          <w:szCs w:val="24"/>
        </w:rPr>
        <w:t>;</w:t>
      </w:r>
    </w:p>
    <w:p w:rsidR="0073464D" w:rsidRDefault="0073464D" w:rsidP="0073464D">
      <w:pPr>
        <w:pStyle w:val="p4"/>
        <w:shd w:val="clear" w:color="auto" w:fill="FFFFFF"/>
        <w:spacing w:before="99" w:beforeAutospacing="0" w:after="99" w:afterAutospacing="0"/>
        <w:rPr>
          <w:rStyle w:val="blk"/>
          <w:color w:val="000000"/>
        </w:rPr>
      </w:pPr>
      <w:r>
        <w:rPr>
          <w:rStyle w:val="blk"/>
          <w:color w:val="000000"/>
        </w:rPr>
        <w:t>у</w:t>
      </w:r>
      <w:r w:rsidR="003E428D" w:rsidRPr="003E428D">
        <w:rPr>
          <w:rStyle w:val="blk"/>
          <w:color w:val="000000"/>
        </w:rPr>
        <w:t>тверждение годового отчета и бухгалтерской (финансовой) от</w:t>
      </w:r>
      <w:r w:rsidR="003E428D">
        <w:rPr>
          <w:rStyle w:val="blk"/>
          <w:color w:val="000000"/>
        </w:rPr>
        <w:t>четности Ассоциации</w:t>
      </w:r>
      <w:r w:rsidR="003E428D" w:rsidRPr="003E428D">
        <w:rPr>
          <w:rStyle w:val="blk"/>
          <w:color w:val="000000"/>
        </w:rPr>
        <w:t>;</w:t>
      </w:r>
    </w:p>
    <w:p w:rsidR="004E4D52" w:rsidRPr="00BF79A6" w:rsidRDefault="004E4D52" w:rsidP="0073464D">
      <w:pPr>
        <w:pStyle w:val="p4"/>
        <w:shd w:val="clear" w:color="auto" w:fill="FFFFFF"/>
        <w:spacing w:before="99" w:beforeAutospacing="0" w:after="99" w:afterAutospacing="0"/>
        <w:rPr>
          <w:color w:val="000000"/>
        </w:rPr>
      </w:pPr>
      <w:r w:rsidRPr="004A0F7A">
        <w:rPr>
          <w:color w:val="000000"/>
        </w:rPr>
        <w:lastRenderedPageBreak/>
        <w:t>принятие решений о порядке определения размера и способа уплаты членских взносов, о дополнительны</w:t>
      </w:r>
      <w:r w:rsidR="008A5FB6">
        <w:rPr>
          <w:color w:val="000000"/>
        </w:rPr>
        <w:t>х имущественных взносах членов А</w:t>
      </w:r>
      <w:r w:rsidRPr="004A0F7A">
        <w:rPr>
          <w:color w:val="000000"/>
        </w:rPr>
        <w:t>ссоциации  в ее имущество и о размере их субсидиарной ответственности по обяз</w:t>
      </w:r>
      <w:r w:rsidR="008A5FB6">
        <w:rPr>
          <w:color w:val="000000"/>
        </w:rPr>
        <w:t>ательствам Ассоциации</w:t>
      </w:r>
      <w:r w:rsidRPr="004A0F7A">
        <w:rPr>
          <w:color w:val="000000"/>
        </w:rPr>
        <w:t>.</w:t>
      </w:r>
    </w:p>
    <w:p w:rsidR="001107C5" w:rsidRDefault="00FF5449" w:rsidP="003E428D">
      <w:pPr>
        <w:pStyle w:val="p4"/>
        <w:shd w:val="clear" w:color="auto" w:fill="FFFFFF"/>
        <w:spacing w:before="99" w:beforeAutospacing="0" w:after="99" w:afterAutospacing="0"/>
        <w:rPr>
          <w:color w:val="000000"/>
        </w:rPr>
      </w:pPr>
      <w:bookmarkStart w:id="3" w:name="dst473"/>
      <w:bookmarkEnd w:id="3"/>
      <w:r w:rsidRPr="00040E2B">
        <w:rPr>
          <w:color w:val="000000"/>
        </w:rPr>
        <w:t>6</w:t>
      </w:r>
      <w:r w:rsidRPr="009A710B">
        <w:rPr>
          <w:color w:val="000000"/>
        </w:rPr>
        <w:t xml:space="preserve">.2.4. Вопросы, </w:t>
      </w:r>
      <w:r w:rsidR="008300E6" w:rsidRPr="009A710B">
        <w:rPr>
          <w:color w:val="000000"/>
        </w:rPr>
        <w:t>отнесенные к исключительно</w:t>
      </w:r>
      <w:r w:rsidRPr="009A710B">
        <w:rPr>
          <w:color w:val="000000"/>
        </w:rPr>
        <w:t xml:space="preserve"> </w:t>
      </w:r>
      <w:r w:rsidR="009A710B" w:rsidRPr="009A710B">
        <w:rPr>
          <w:color w:val="000000"/>
        </w:rPr>
        <w:t>компетенции</w:t>
      </w:r>
      <w:r w:rsidR="008A5FB6">
        <w:rPr>
          <w:color w:val="000000"/>
        </w:rPr>
        <w:t xml:space="preserve"> в пункте 6.2.3</w:t>
      </w:r>
      <w:r w:rsidRPr="009A710B">
        <w:rPr>
          <w:color w:val="000000"/>
        </w:rPr>
        <w:t xml:space="preserve"> настоящего Устава принимаются </w:t>
      </w:r>
      <w:r w:rsidR="00BA04A5">
        <w:rPr>
          <w:color w:val="000000"/>
        </w:rPr>
        <w:t xml:space="preserve"> квалифицированным </w:t>
      </w:r>
      <w:r w:rsidRPr="009A710B">
        <w:rPr>
          <w:color w:val="000000"/>
        </w:rPr>
        <w:t xml:space="preserve">большинством  </w:t>
      </w:r>
      <w:r w:rsidR="008A5FB6" w:rsidRPr="009A710B">
        <w:rPr>
          <w:color w:val="000000"/>
        </w:rPr>
        <w:t xml:space="preserve">2/3 </w:t>
      </w:r>
      <w:r w:rsidRPr="009A710B">
        <w:rPr>
          <w:color w:val="000000"/>
        </w:rPr>
        <w:t>голосов</w:t>
      </w:r>
      <w:r w:rsidR="008300E6" w:rsidRPr="009A710B">
        <w:rPr>
          <w:color w:val="000000"/>
        </w:rPr>
        <w:t xml:space="preserve"> </w:t>
      </w:r>
      <w:r w:rsidRPr="009A710B">
        <w:rPr>
          <w:color w:val="000000"/>
        </w:rPr>
        <w:t>присутствующих</w:t>
      </w:r>
      <w:r w:rsidRPr="00040E2B">
        <w:rPr>
          <w:color w:val="000000"/>
        </w:rPr>
        <w:t xml:space="preserve"> на Съезде полномочных представителей членов Ассоциации (делегатов).</w:t>
      </w:r>
      <w:r w:rsidRPr="00040E2B">
        <w:rPr>
          <w:color w:val="000000"/>
        </w:rPr>
        <w:br/>
        <w:t xml:space="preserve">6.2.5. Порядок голосования определяется Съездом. Решение считается принятым, если за него проголосовало </w:t>
      </w:r>
      <w:r w:rsidR="00E86E4A">
        <w:rPr>
          <w:color w:val="000000"/>
        </w:rPr>
        <w:t xml:space="preserve">квалифицированное </w:t>
      </w:r>
      <w:r w:rsidRPr="00040E2B">
        <w:rPr>
          <w:color w:val="000000"/>
        </w:rPr>
        <w:t xml:space="preserve">большинство </w:t>
      </w:r>
      <w:r w:rsidR="008300E6">
        <w:rPr>
          <w:color w:val="000000"/>
        </w:rPr>
        <w:t>2/3</w:t>
      </w:r>
      <w:r w:rsidRPr="00040E2B">
        <w:rPr>
          <w:color w:val="000000"/>
        </w:rPr>
        <w:t xml:space="preserve"> присутствующих на Съезде членов Ассоциации.</w:t>
      </w:r>
      <w:r w:rsidRPr="00040E2B">
        <w:rPr>
          <w:color w:val="000000"/>
        </w:rPr>
        <w:br/>
        <w:t xml:space="preserve">6.2.6. Съезд признается правомочным, если в нем участвуют полномочные представители более половины членов Ассоциации. Если присутствующие на Съезде полномочные представители представляют менее половины от общего числа членов Ассоциации, то объявляется повторный созыв Съезда. Повторный Съезд проводится не позднее чем через 40 дней со дня не состоявшегося. Повторный Съезд правомочен, если в нем приняли участие полномочные представители </w:t>
      </w:r>
      <w:r w:rsidRPr="00BB102B">
        <w:rPr>
          <w:color w:val="000000"/>
        </w:rPr>
        <w:t>более половины</w:t>
      </w:r>
      <w:r w:rsidRPr="00040E2B">
        <w:rPr>
          <w:color w:val="000000"/>
        </w:rPr>
        <w:t xml:space="preserve"> членов Ассоциации.</w:t>
      </w:r>
      <w:r w:rsidRPr="00040E2B">
        <w:rPr>
          <w:color w:val="000000"/>
        </w:rPr>
        <w:br/>
        <w:t xml:space="preserve">6.2.7. Председательствующий избирается на Съезде по представлению Совета ассоциации из числа делегатов. Право ведения Съезда предоставляется также Президенту Ассоциации, </w:t>
      </w:r>
      <w:r w:rsidRPr="00BB102B">
        <w:rPr>
          <w:color w:val="000000"/>
        </w:rPr>
        <w:t>Вице Президенту Ассоциации.</w:t>
      </w:r>
      <w:r w:rsidRPr="00BB102B">
        <w:rPr>
          <w:color w:val="000000"/>
        </w:rPr>
        <w:br/>
        <w:t>6.2.8. Полномочный представитель (делегат) избирается на р</w:t>
      </w:r>
      <w:r w:rsidR="00BB102B">
        <w:rPr>
          <w:color w:val="000000"/>
        </w:rPr>
        <w:t>айонных конференциях</w:t>
      </w:r>
      <w:r w:rsidRPr="00040E2B">
        <w:rPr>
          <w:color w:val="000000"/>
        </w:rPr>
        <w:t>.</w:t>
      </w:r>
      <w:r w:rsidRPr="00040E2B">
        <w:rPr>
          <w:rStyle w:val="apple-converted-space"/>
          <w:color w:val="000000"/>
        </w:rPr>
        <w:t> </w:t>
      </w:r>
      <w:r w:rsidRPr="00040E2B">
        <w:rPr>
          <w:color w:val="000000"/>
        </w:rPr>
        <w:br/>
        <w:t>6.2.9. Ассоциация обязана проводить Съезд в сроки, устанавливаемые Советом.</w:t>
      </w:r>
      <w:r w:rsidRPr="00040E2B">
        <w:rPr>
          <w:rStyle w:val="apple-converted-space"/>
          <w:color w:val="000000"/>
        </w:rPr>
        <w:t> </w:t>
      </w:r>
      <w:r w:rsidRPr="00040E2B">
        <w:rPr>
          <w:color w:val="000000"/>
        </w:rPr>
        <w:br/>
        <w:t>6.2.10. Проводимые помимо очередного Съезда является внеочередными. Внеочередные Съезды  могут созываться для решения вопросов, не терпящих отлагательства. Внеочередные Съезды созываются по решению Совета на основании его собственной инициативе, по требованию ревизионной комиссии, а также по требованию не менее 1/3 р</w:t>
      </w:r>
      <w:r w:rsidR="008724EB" w:rsidRPr="00040E2B">
        <w:rPr>
          <w:color w:val="000000"/>
        </w:rPr>
        <w:t>айонных</w:t>
      </w:r>
      <w:r w:rsidRPr="00040E2B">
        <w:rPr>
          <w:color w:val="000000"/>
        </w:rPr>
        <w:t xml:space="preserve"> организаций с общей численностью не менее 1/3 членов Ассоциации.</w:t>
      </w:r>
      <w:r w:rsidRPr="00040E2B">
        <w:rPr>
          <w:color w:val="000000"/>
        </w:rPr>
        <w:br/>
        <w:t>Внеочередной Съезд, созываемый по требованию ревизионной комиссии, а также по требованию не менее 1/3 р</w:t>
      </w:r>
      <w:r w:rsidR="008724EB" w:rsidRPr="00040E2B">
        <w:rPr>
          <w:color w:val="000000"/>
        </w:rPr>
        <w:t>айонных</w:t>
      </w:r>
      <w:r w:rsidRPr="00040E2B">
        <w:rPr>
          <w:color w:val="000000"/>
        </w:rPr>
        <w:t xml:space="preserve"> организаций с общей численностью не менее 1/3 членов Ассоциации, должен быть проведен в течение 50 дней с момента представления требования о проведении внеочередного Съезда. Требование о проведении внеочередного Съезда подается </w:t>
      </w:r>
      <w:r w:rsidRPr="002B3399">
        <w:rPr>
          <w:color w:val="000000"/>
        </w:rPr>
        <w:t>Пре</w:t>
      </w:r>
      <w:r w:rsidR="00EA580F" w:rsidRPr="002B3399">
        <w:rPr>
          <w:color w:val="000000"/>
        </w:rPr>
        <w:t>зиденту Ассоциации</w:t>
      </w:r>
      <w:r w:rsidRPr="002B3399">
        <w:rPr>
          <w:color w:val="000000"/>
        </w:rPr>
        <w:t>.</w:t>
      </w:r>
      <w:r w:rsidRPr="00040E2B">
        <w:rPr>
          <w:color w:val="000000"/>
        </w:rPr>
        <w:br/>
        <w:t>Если предполагаемая повестка дня внеочередного Съезда содержит вопрос об избрании членов Совета, ревизионной комиссии, то такой внеочередной Съезд проводится в течение 70 дней  с момента представления требования о проведении внеочередного Съезда.</w:t>
      </w:r>
      <w:r w:rsidRPr="00040E2B">
        <w:rPr>
          <w:rStyle w:val="apple-converted-space"/>
          <w:color w:val="000000"/>
        </w:rPr>
        <w:t> </w:t>
      </w:r>
      <w:r w:rsidRPr="00040E2B">
        <w:rPr>
          <w:color w:val="000000"/>
        </w:rPr>
        <w:br/>
        <w:t>Требование о проведении внеочередного Съезда должно содержать вопросы повестки дня внеочередного Съезда.</w:t>
      </w:r>
      <w:r w:rsidRPr="00040E2B">
        <w:rPr>
          <w:color w:val="000000"/>
        </w:rPr>
        <w:br/>
        <w:t xml:space="preserve">6.2.11. Члены Ассоциации вправе вносить вопросы в повестку дня очередного Съезда, а также выдвинуть своих </w:t>
      </w:r>
      <w:r w:rsidR="008300E6">
        <w:rPr>
          <w:color w:val="000000"/>
        </w:rPr>
        <w:t xml:space="preserve">членов </w:t>
      </w:r>
      <w:r w:rsidRPr="00040E2B">
        <w:rPr>
          <w:color w:val="000000"/>
        </w:rPr>
        <w:t>в органы управления и контроля Ассоциации.</w:t>
      </w:r>
      <w:r w:rsidRPr="00040E2B">
        <w:rPr>
          <w:color w:val="000000"/>
        </w:rPr>
        <w:br/>
        <w:t>В случае, если предполагаемая повестка дня внеочередного Съезда содержит вопрос об избрании членов Совета, ревизионной комиссии, Президента, то члены Ассоциации вправе предложить кандидатуры. Такие предложения должны поступить в Ассоциацию не позднее, чем за 30 дней до даты проведения внеочередного Съезда.</w:t>
      </w:r>
      <w:r w:rsidRPr="00040E2B">
        <w:rPr>
          <w:color w:val="000000"/>
        </w:rPr>
        <w:br/>
        <w:t xml:space="preserve">6.2.12. Ассоциация обязана оповестить членов Ассоциации о созыве Съезда не позднее 45 дней до даты его проведения путем уведомления </w:t>
      </w:r>
      <w:r w:rsidRPr="002B3399">
        <w:rPr>
          <w:color w:val="000000"/>
        </w:rPr>
        <w:t>р</w:t>
      </w:r>
      <w:r w:rsidR="00EA580F" w:rsidRPr="002B3399">
        <w:rPr>
          <w:color w:val="000000"/>
        </w:rPr>
        <w:t>айонных</w:t>
      </w:r>
      <w:r w:rsidRPr="002B3399">
        <w:rPr>
          <w:color w:val="000000"/>
        </w:rPr>
        <w:t xml:space="preserve"> организаций</w:t>
      </w:r>
      <w:r w:rsidRPr="00040E2B">
        <w:rPr>
          <w:color w:val="000000"/>
        </w:rPr>
        <w:t xml:space="preserve"> Ассоциации. Районные организации являются представителями Ассоциации в районах. Районные организации Ассоциации уведомляют о созыве Съезда членов Ассоциации расположенных на территории района. Повестка дня, дата и время объявляются путем письменного сообщения  (заказное письмо, телефакс с подтверждением получения, публикация информации в печатных средствах массовой информации, размещение информации на официальном сайте Ассоциации).</w:t>
      </w:r>
      <w:r w:rsidRPr="00040E2B">
        <w:rPr>
          <w:rStyle w:val="apple-converted-space"/>
          <w:color w:val="000000"/>
        </w:rPr>
        <w:t> </w:t>
      </w:r>
      <w:r w:rsidRPr="00040E2B">
        <w:rPr>
          <w:color w:val="000000"/>
        </w:rPr>
        <w:br/>
        <w:t>Районные организации Ассоциации обязаны провести собрания (конференции, съезды) с целью выдвижения полномочных представителей (делегатов) на  Съезд Асс</w:t>
      </w:r>
      <w:r w:rsidR="00C50E4D">
        <w:rPr>
          <w:color w:val="000000"/>
        </w:rPr>
        <w:t>оциации.</w:t>
      </w:r>
      <w:r w:rsidR="00C50E4D">
        <w:rPr>
          <w:color w:val="000000"/>
        </w:rPr>
        <w:br/>
        <w:t xml:space="preserve">6.3.  Совет Ассоциации является коллегиальным исполнительным органом и осуществляет </w:t>
      </w:r>
      <w:r w:rsidR="00E86E4A">
        <w:rPr>
          <w:color w:val="000000"/>
        </w:rPr>
        <w:lastRenderedPageBreak/>
        <w:t>деятельность А</w:t>
      </w:r>
      <w:r w:rsidR="00C50E4D">
        <w:rPr>
          <w:color w:val="000000"/>
        </w:rPr>
        <w:t>ссоциации.</w:t>
      </w:r>
      <w:r w:rsidRPr="00040E2B">
        <w:rPr>
          <w:color w:val="000000"/>
        </w:rPr>
        <w:br/>
        <w:t xml:space="preserve">6.3.1. Совет Ассоциации осуществляет управление деятельностью между Съездами. Совет Ассоциации решает вопросы, относящиеся к деятельности Ассоциации, в соответствии с Уставом и созывается по мере необходимости, но не реже </w:t>
      </w:r>
      <w:r w:rsidR="00CA04E0" w:rsidRPr="00040E2B">
        <w:rPr>
          <w:color w:val="000000"/>
        </w:rPr>
        <w:t xml:space="preserve">1 раза в полгода по решению </w:t>
      </w:r>
      <w:r w:rsidR="00CA04E0" w:rsidRPr="002B3399">
        <w:rPr>
          <w:color w:val="000000"/>
        </w:rPr>
        <w:t>Президента</w:t>
      </w:r>
      <w:r w:rsidRPr="002B3399">
        <w:rPr>
          <w:color w:val="000000"/>
        </w:rPr>
        <w:t xml:space="preserve"> Ассоциации. Р</w:t>
      </w:r>
      <w:r w:rsidRPr="00040E2B">
        <w:rPr>
          <w:color w:val="000000"/>
        </w:rPr>
        <w:t>абота Совета осуществляется в соответствии с Уставом, Положением о Совете.</w:t>
      </w:r>
      <w:r w:rsidRPr="00040E2B">
        <w:rPr>
          <w:color w:val="000000"/>
        </w:rPr>
        <w:br/>
        <w:t>6.3.2. Численность Совета определяется количеством членов Ассоциации, входящих в структуру Ассоциации, по</w:t>
      </w:r>
      <w:r w:rsidR="00CA04E0" w:rsidRPr="00040E2B">
        <w:rPr>
          <w:color w:val="000000"/>
        </w:rPr>
        <w:t xml:space="preserve"> одному представителю от каждой</w:t>
      </w:r>
      <w:r w:rsidRPr="00040E2B">
        <w:rPr>
          <w:color w:val="000000"/>
        </w:rPr>
        <w:t xml:space="preserve"> </w:t>
      </w:r>
      <w:r w:rsidR="00CA04E0" w:rsidRPr="002B3399">
        <w:rPr>
          <w:color w:val="000000"/>
        </w:rPr>
        <w:t>районной</w:t>
      </w:r>
      <w:r w:rsidR="00CA04E0" w:rsidRPr="00040E2B">
        <w:rPr>
          <w:color w:val="000000"/>
        </w:rPr>
        <w:t xml:space="preserve"> </w:t>
      </w:r>
      <w:r w:rsidRPr="00040E2B">
        <w:rPr>
          <w:color w:val="000000"/>
        </w:rPr>
        <w:t>Ассоциации.</w:t>
      </w:r>
      <w:r w:rsidRPr="00040E2B">
        <w:rPr>
          <w:color w:val="000000"/>
        </w:rPr>
        <w:br/>
        <w:t>Совет</w:t>
      </w:r>
      <w:r w:rsidR="00E86E4A">
        <w:rPr>
          <w:color w:val="000000"/>
        </w:rPr>
        <w:t xml:space="preserve"> Ассоциации утверждае</w:t>
      </w:r>
      <w:r w:rsidRPr="00040E2B">
        <w:rPr>
          <w:color w:val="000000"/>
        </w:rPr>
        <w:t xml:space="preserve">тся Съездом сроком на </w:t>
      </w:r>
      <w:r w:rsidR="00024AA2">
        <w:rPr>
          <w:color w:val="000000"/>
        </w:rPr>
        <w:t>5</w:t>
      </w:r>
      <w:r w:rsidR="001107C5">
        <w:rPr>
          <w:color w:val="000000"/>
        </w:rPr>
        <w:t xml:space="preserve"> </w:t>
      </w:r>
      <w:r w:rsidR="00024AA2">
        <w:rPr>
          <w:color w:val="000000"/>
        </w:rPr>
        <w:t>лет</w:t>
      </w:r>
      <w:r w:rsidRPr="002B3399">
        <w:rPr>
          <w:color w:val="000000"/>
        </w:rPr>
        <w:t>.</w:t>
      </w:r>
      <w:r w:rsidRPr="00040E2B">
        <w:rPr>
          <w:color w:val="000000"/>
        </w:rPr>
        <w:t xml:space="preserve"> Их досрочный отзыв и утверждение новых членов Совета Ассоциации осуществляет Съезд по представлению Совета Ассоциации и членов Ассоциации. В состав Совета Ассоциации могут входить только члены Ассоциации. В Совет Ассоциации также входят по должности Президент и Вице-президент.</w:t>
      </w:r>
      <w:r w:rsidRPr="00040E2B">
        <w:rPr>
          <w:color w:val="000000"/>
        </w:rPr>
        <w:br/>
        <w:t>6.3.3. Деятельность Совета Ассоциации строится на основе гласности и регулярной отчетности перед членами Ассоциации.</w:t>
      </w:r>
      <w:r w:rsidRPr="00040E2B">
        <w:rPr>
          <w:color w:val="000000"/>
        </w:rPr>
        <w:br/>
        <w:t>6.3.4. Заседание Совета Ассоциации считается прав</w:t>
      </w:r>
      <w:r w:rsidR="00040E2B">
        <w:rPr>
          <w:color w:val="000000"/>
        </w:rPr>
        <w:t>омочным, если в нем участвовало</w:t>
      </w:r>
      <w:r w:rsidR="00CA04E0" w:rsidRPr="00040E2B">
        <w:rPr>
          <w:color w:val="000000"/>
        </w:rPr>
        <w:t xml:space="preserve"> </w:t>
      </w:r>
      <w:r w:rsidR="00C50E4D">
        <w:rPr>
          <w:color w:val="000000"/>
        </w:rPr>
        <w:t>более половины членов</w:t>
      </w:r>
      <w:r w:rsidRPr="002B3399">
        <w:rPr>
          <w:color w:val="000000"/>
        </w:rPr>
        <w:t xml:space="preserve"> Совета.</w:t>
      </w:r>
      <w:r w:rsidR="00C50E4D">
        <w:rPr>
          <w:color w:val="000000"/>
        </w:rPr>
        <w:br/>
        <w:t>6.3.5</w:t>
      </w:r>
      <w:r w:rsidRPr="00040E2B">
        <w:rPr>
          <w:color w:val="000000"/>
        </w:rPr>
        <w:t>.</w:t>
      </w:r>
      <w:r w:rsidRPr="002B3399">
        <w:rPr>
          <w:rStyle w:val="apple-converted-space"/>
          <w:color w:val="000000"/>
        </w:rPr>
        <w:t> </w:t>
      </w:r>
      <w:r w:rsidR="001E759C" w:rsidRPr="002B3399">
        <w:rPr>
          <w:color w:val="000000"/>
        </w:rPr>
        <w:t xml:space="preserve">Президент </w:t>
      </w:r>
      <w:r w:rsidRPr="002B3399">
        <w:rPr>
          <w:color w:val="000000"/>
        </w:rPr>
        <w:t xml:space="preserve"> организует работу Совета</w:t>
      </w:r>
      <w:r w:rsidRPr="00040E2B">
        <w:rPr>
          <w:color w:val="000000"/>
        </w:rPr>
        <w:t>, Президиума Совета, созывает заседания Совета, Президиума Совета и председательствует на них, организует на заседаниях ведение протокола, контролирует выполнение решений Совета и Президиума Совета Ассоциации, а также решает иные вопросы отнесенные к его компетенции Положением о Совете.</w:t>
      </w:r>
      <w:r w:rsidRPr="00040E2B">
        <w:rPr>
          <w:color w:val="000000"/>
        </w:rPr>
        <w:br/>
        <w:t>6.3.</w:t>
      </w:r>
      <w:r w:rsidR="00C50E4D">
        <w:rPr>
          <w:color w:val="000000"/>
        </w:rPr>
        <w:t>6</w:t>
      </w:r>
      <w:r w:rsidRPr="00040E2B">
        <w:rPr>
          <w:color w:val="000000"/>
        </w:rPr>
        <w:t>. Совет Ассоциации решает основные вопросы деятельности Ассоциации за исключением тех, которые</w:t>
      </w:r>
      <w:r w:rsidR="001527FD">
        <w:rPr>
          <w:color w:val="000000"/>
        </w:rPr>
        <w:t xml:space="preserve"> не</w:t>
      </w:r>
      <w:r w:rsidRPr="00040E2B">
        <w:rPr>
          <w:color w:val="000000"/>
        </w:rPr>
        <w:t xml:space="preserve"> входят в ис</w:t>
      </w:r>
      <w:r w:rsidR="002B3399">
        <w:rPr>
          <w:color w:val="000000"/>
        </w:rPr>
        <w:t>ключительную компетенцию Съезда и Президента.</w:t>
      </w:r>
      <w:r w:rsidRPr="00040E2B">
        <w:rPr>
          <w:color w:val="000000"/>
        </w:rPr>
        <w:br/>
        <w:t xml:space="preserve">К  </w:t>
      </w:r>
      <w:r w:rsidRPr="002B3399">
        <w:rPr>
          <w:color w:val="000000"/>
        </w:rPr>
        <w:t>компетенции относится решение следующих вопросов:</w:t>
      </w:r>
    </w:p>
    <w:p w:rsidR="00FF5449" w:rsidRPr="00040E2B" w:rsidRDefault="00226D11" w:rsidP="003E428D">
      <w:pPr>
        <w:pStyle w:val="p4"/>
        <w:shd w:val="clear" w:color="auto" w:fill="FFFFFF"/>
        <w:spacing w:before="99" w:beforeAutospacing="0" w:after="99" w:afterAutospacing="0"/>
        <w:rPr>
          <w:color w:val="000000"/>
        </w:rPr>
      </w:pPr>
      <w:r>
        <w:rPr>
          <w:color w:val="000000"/>
        </w:rPr>
        <w:t>разработка и утверждение Положения об Исполнительной дирекции Ассоциации;</w:t>
      </w:r>
      <w:r w:rsidR="00FF5449" w:rsidRPr="002B3399">
        <w:rPr>
          <w:color w:val="000000"/>
        </w:rPr>
        <w:br/>
        <w:t>разработка и</w:t>
      </w:r>
      <w:r w:rsidR="00C50E4D">
        <w:rPr>
          <w:color w:val="000000"/>
        </w:rPr>
        <w:t xml:space="preserve"> утверждение </w:t>
      </w:r>
      <w:r>
        <w:rPr>
          <w:color w:val="000000"/>
        </w:rPr>
        <w:t>Положение о Президиуме Совета;</w:t>
      </w:r>
      <w:r w:rsidR="00FF5449" w:rsidRPr="002B3399">
        <w:rPr>
          <w:color w:val="000000"/>
        </w:rPr>
        <w:br/>
        <w:t>рассмотрение вопросов по приему новых Членов Ассоциации и исключению;</w:t>
      </w:r>
      <w:r w:rsidR="00FF5449" w:rsidRPr="002B3399">
        <w:rPr>
          <w:color w:val="000000"/>
        </w:rPr>
        <w:br/>
        <w:t>утверждение Положения о ведении Реестра членов</w:t>
      </w:r>
      <w:r w:rsidR="00FF5449" w:rsidRPr="00040E2B">
        <w:rPr>
          <w:color w:val="000000"/>
        </w:rPr>
        <w:t xml:space="preserve"> Ассоциации;</w:t>
      </w:r>
      <w:r w:rsidR="00FF5449" w:rsidRPr="00040E2B">
        <w:rPr>
          <w:color w:val="000000"/>
        </w:rPr>
        <w:br/>
        <w:t>принимает решение о созыве Съезда Ассоциации и определяет норму представительства;</w:t>
      </w:r>
      <w:r w:rsidR="00FF5449" w:rsidRPr="00040E2B">
        <w:rPr>
          <w:color w:val="000000"/>
        </w:rPr>
        <w:br/>
        <w:t>избрание Вице - Президента;</w:t>
      </w:r>
      <w:r w:rsidR="00FF5449" w:rsidRPr="00040E2B">
        <w:rPr>
          <w:color w:val="000000"/>
        </w:rPr>
        <w:br/>
        <w:t>утверждение финансового плана (сметы) Ассоциации и внесение в него изменений;</w:t>
      </w:r>
      <w:r w:rsidR="00FF5449" w:rsidRPr="00040E2B">
        <w:rPr>
          <w:color w:val="000000"/>
        </w:rPr>
        <w:br/>
      </w:r>
      <w:r w:rsidR="00FF5449" w:rsidRPr="002B3399">
        <w:rPr>
          <w:color w:val="000000"/>
        </w:rPr>
        <w:t>разработка и утверждение Положения об уплате членских взносов и контролю по их расходованию;</w:t>
      </w:r>
      <w:r w:rsidR="00FF5449" w:rsidRPr="00040E2B">
        <w:rPr>
          <w:color w:val="000000"/>
        </w:rPr>
        <w:br/>
        <w:t>предварительное одобрение крупных сделок, связанных с приобретением или отчуждением имущества на сумму превышающую 1 (один) миллион рублей;</w:t>
      </w:r>
      <w:r w:rsidR="00FF5449" w:rsidRPr="00040E2B">
        <w:rPr>
          <w:color w:val="000000"/>
        </w:rPr>
        <w:br/>
        <w:t>принятие решения о создании целевых фондов Ассоциации.</w:t>
      </w:r>
      <w:r w:rsidR="00FF5449" w:rsidRPr="00040E2B">
        <w:rPr>
          <w:color w:val="000000"/>
        </w:rPr>
        <w:br/>
        <w:t>Совет Ассоциации вправе принимать решения и по другим вопросам, указанным в Положении о Совете и не входящим в исключительную компетенцию Съезда Ассоциации.</w:t>
      </w:r>
      <w:r w:rsidR="00FF5449" w:rsidRPr="00040E2B">
        <w:rPr>
          <w:color w:val="000000"/>
        </w:rPr>
        <w:br/>
        <w:t>6.3.</w:t>
      </w:r>
      <w:r w:rsidR="00C50E4D">
        <w:rPr>
          <w:color w:val="000000"/>
        </w:rPr>
        <w:t>7</w:t>
      </w:r>
      <w:r w:rsidR="00FF5449" w:rsidRPr="00040E2B">
        <w:rPr>
          <w:color w:val="000000"/>
        </w:rPr>
        <w:t>. Решения Совета Ассоциации принимаются большинством голосов присутствующих на заседании членов Совета.</w:t>
      </w:r>
    </w:p>
    <w:p w:rsidR="001527FD" w:rsidRDefault="00FF5449" w:rsidP="00040E2B">
      <w:pPr>
        <w:pStyle w:val="p4"/>
        <w:shd w:val="clear" w:color="auto" w:fill="FFFFFF"/>
        <w:spacing w:before="99" w:beforeAutospacing="0" w:after="99" w:afterAutospacing="0"/>
        <w:rPr>
          <w:color w:val="000000"/>
        </w:rPr>
      </w:pPr>
      <w:r w:rsidRPr="00040E2B">
        <w:rPr>
          <w:color w:val="000000"/>
        </w:rPr>
        <w:t>6.3.</w:t>
      </w:r>
      <w:r w:rsidR="00C50E4D">
        <w:rPr>
          <w:color w:val="000000"/>
        </w:rPr>
        <w:t>8</w:t>
      </w:r>
      <w:r w:rsidRPr="00040E2B">
        <w:rPr>
          <w:color w:val="000000"/>
        </w:rPr>
        <w:t xml:space="preserve">. </w:t>
      </w:r>
      <w:r w:rsidRPr="00024AA2">
        <w:rPr>
          <w:color w:val="000000"/>
        </w:rPr>
        <w:t>В период между заседаниями Совета вопросы, относящиеся к компетенции Совета, рассматриваются и решаются Президиумом Совета. Президиум образовывается из состава Совета</w:t>
      </w:r>
      <w:r w:rsidR="00024AA2">
        <w:rPr>
          <w:color w:val="000000"/>
        </w:rPr>
        <w:t xml:space="preserve"> сроком на 3 года</w:t>
      </w:r>
      <w:r w:rsidRPr="00024AA2">
        <w:rPr>
          <w:color w:val="000000"/>
        </w:rPr>
        <w:t xml:space="preserve">, численность Президиума Совета определяется Советом. Президиум   Совета  Ассоциации   осуществляет деятельность в соответствии с Положением о Президиуме, </w:t>
      </w:r>
      <w:r w:rsidR="002B3399" w:rsidRPr="00024AA2">
        <w:rPr>
          <w:color w:val="000000"/>
        </w:rPr>
        <w:t>утверждаемым Советом Ассоциации и Президентом Ассоциации.</w:t>
      </w:r>
    </w:p>
    <w:p w:rsidR="001527FD" w:rsidRDefault="001527FD" w:rsidP="00040E2B">
      <w:pPr>
        <w:pStyle w:val="p4"/>
        <w:shd w:val="clear" w:color="auto" w:fill="FFFFFF"/>
        <w:spacing w:before="99" w:beforeAutospacing="0" w:after="99" w:afterAutospacing="0"/>
        <w:rPr>
          <w:color w:val="000000"/>
        </w:rPr>
      </w:pPr>
      <w:r>
        <w:rPr>
          <w:color w:val="000000"/>
        </w:rPr>
        <w:t xml:space="preserve">К компетенции Президиума Совета отнесено: </w:t>
      </w:r>
    </w:p>
    <w:p w:rsidR="001527FD" w:rsidRDefault="001527FD" w:rsidP="00040E2B">
      <w:pPr>
        <w:pStyle w:val="p4"/>
        <w:shd w:val="clear" w:color="auto" w:fill="FFFFFF"/>
        <w:spacing w:before="99" w:beforeAutospacing="0" w:after="99" w:afterAutospacing="0"/>
        <w:rPr>
          <w:color w:val="000000"/>
        </w:rPr>
      </w:pPr>
      <w:r w:rsidRPr="00040E2B">
        <w:rPr>
          <w:color w:val="000000"/>
        </w:rPr>
        <w:t>заслушивание Президента по вопросам исполнения им решений Съезда и Совета Ассоциации, а также по вопросам текущей деятельности;</w:t>
      </w:r>
      <w:r w:rsidRPr="00040E2B">
        <w:rPr>
          <w:color w:val="000000"/>
        </w:rPr>
        <w:br/>
        <w:t>утверждение Кодекса этических принципов члена Ассоциации;</w:t>
      </w:r>
    </w:p>
    <w:p w:rsidR="00FF5449" w:rsidRPr="00040E2B" w:rsidRDefault="001527FD" w:rsidP="00040E2B">
      <w:pPr>
        <w:pStyle w:val="p4"/>
        <w:shd w:val="clear" w:color="auto" w:fill="FFFFFF"/>
        <w:spacing w:before="99" w:beforeAutospacing="0" w:after="99" w:afterAutospacing="0"/>
        <w:rPr>
          <w:color w:val="000000"/>
        </w:rPr>
      </w:pPr>
      <w:r>
        <w:rPr>
          <w:color w:val="000000"/>
        </w:rPr>
        <w:t>Прием в состав членов и исключение из состава ее членов.</w:t>
      </w:r>
      <w:r w:rsidRPr="00040E2B">
        <w:rPr>
          <w:color w:val="000000"/>
        </w:rPr>
        <w:br/>
      </w:r>
      <w:r w:rsidR="003E299D">
        <w:rPr>
          <w:color w:val="000000"/>
        </w:rPr>
        <w:br/>
      </w:r>
      <w:r w:rsidR="003E299D">
        <w:rPr>
          <w:color w:val="000000"/>
        </w:rPr>
        <w:lastRenderedPageBreak/>
        <w:t> </w:t>
      </w:r>
      <w:r w:rsidR="00FF5449" w:rsidRPr="00024AA2">
        <w:rPr>
          <w:color w:val="000000"/>
        </w:rPr>
        <w:t>Президиум Совета правомочен принимать решения, если на его заседании присутству</w:t>
      </w:r>
      <w:r w:rsidR="003E299D">
        <w:rPr>
          <w:color w:val="000000"/>
        </w:rPr>
        <w:t>ют более половины его членов.</w:t>
      </w:r>
      <w:r w:rsidR="003E299D">
        <w:rPr>
          <w:color w:val="000000"/>
        </w:rPr>
        <w:br/>
      </w:r>
      <w:r w:rsidR="00FF5449" w:rsidRPr="00024AA2">
        <w:rPr>
          <w:color w:val="000000"/>
        </w:rPr>
        <w:t>Решения Президиума Совета принимаются голосованием членов Президиума Совета, каждый из которых имеет один голос. Решения Президиума Совета принимаются простым большинством голосов его членов, присутствующих на заседании.</w:t>
      </w:r>
      <w:r w:rsidR="00FF5449" w:rsidRPr="00024AA2">
        <w:rPr>
          <w:color w:val="000000"/>
        </w:rPr>
        <w:br/>
        <w:t> Решения Президиума Совета оформляются п</w:t>
      </w:r>
      <w:r w:rsidR="00B11FDA" w:rsidRPr="00024AA2">
        <w:rPr>
          <w:color w:val="000000"/>
        </w:rPr>
        <w:t>ротоколами, подписываемыми Президентом</w:t>
      </w:r>
      <w:r w:rsidR="00FF5449" w:rsidRPr="00024AA2">
        <w:rPr>
          <w:color w:val="000000"/>
        </w:rPr>
        <w:t xml:space="preserve">  и секретарем заседания. Решения Президиума Совета могут быть пересмотрены Советом.</w:t>
      </w:r>
      <w:r w:rsidR="00FF5449" w:rsidRPr="00040E2B">
        <w:rPr>
          <w:color w:val="000000"/>
        </w:rPr>
        <w:br/>
        <w:t>6.3.</w:t>
      </w:r>
      <w:r w:rsidR="00990E6A">
        <w:rPr>
          <w:color w:val="000000"/>
        </w:rPr>
        <w:t>9</w:t>
      </w:r>
      <w:r w:rsidR="00FF5449" w:rsidRPr="00040E2B">
        <w:rPr>
          <w:color w:val="000000"/>
        </w:rPr>
        <w:t>. Для подготовки рассмотрения вопросов деятельности Ассоциации Совет Ассоциации вправе создавать комитеты и рабочие группы с привлечением к их работе, как членов Ассоциации, так и специалистов сторонних организаций.</w:t>
      </w:r>
      <w:r w:rsidR="00FF5449" w:rsidRPr="00040E2B">
        <w:rPr>
          <w:color w:val="000000"/>
        </w:rPr>
        <w:br/>
        <w:t>6.3.</w:t>
      </w:r>
      <w:r w:rsidR="00990E6A">
        <w:rPr>
          <w:color w:val="000000"/>
        </w:rPr>
        <w:t>10</w:t>
      </w:r>
      <w:r w:rsidR="00FF5449" w:rsidRPr="00040E2B">
        <w:rPr>
          <w:color w:val="000000"/>
        </w:rPr>
        <w:t>. Обеспечение деятельности Совета Ассоциации осуществляет секретариат Совета, возглавляемый Секретарем Совета Ассоциации. Секретариат Совета входит в структуру штатного расписания аппарата Ассоциации.</w:t>
      </w:r>
      <w:r w:rsidR="00FF5449" w:rsidRPr="00040E2B">
        <w:rPr>
          <w:color w:val="000000"/>
        </w:rPr>
        <w:br/>
        <w:t>6.4.    Президент Ассоциации.</w:t>
      </w:r>
      <w:r w:rsidR="00FF5449" w:rsidRPr="00040E2B">
        <w:rPr>
          <w:color w:val="000000"/>
        </w:rPr>
        <w:br/>
        <w:t xml:space="preserve">6.4.1. </w:t>
      </w:r>
      <w:r w:rsidR="00FF5449" w:rsidRPr="002B3399">
        <w:rPr>
          <w:color w:val="000000"/>
        </w:rPr>
        <w:t>Президент - единоличный исполнительный орган Ассоциации - осуществляет общее и оперативное управление деятельностью Ассоциации, подотчетен Съезду</w:t>
      </w:r>
      <w:r w:rsidR="00B11FDA" w:rsidRPr="00040E2B">
        <w:rPr>
          <w:color w:val="000000"/>
        </w:rPr>
        <w:t>.</w:t>
      </w:r>
      <w:r w:rsidR="00FF5449" w:rsidRPr="00040E2B">
        <w:rPr>
          <w:color w:val="000000"/>
        </w:rPr>
        <w:br/>
        <w:t xml:space="preserve">6.4.2. </w:t>
      </w:r>
      <w:r w:rsidR="00FF5449" w:rsidRPr="00226D11">
        <w:rPr>
          <w:color w:val="000000"/>
        </w:rPr>
        <w:t>Президент Ассоциации избираетс</w:t>
      </w:r>
      <w:r w:rsidR="002B3399" w:rsidRPr="00226D11">
        <w:rPr>
          <w:color w:val="000000"/>
        </w:rPr>
        <w:t xml:space="preserve">я Съездом Ассоциации сроком на </w:t>
      </w:r>
      <w:r w:rsidR="0073464D" w:rsidRPr="00226D11">
        <w:rPr>
          <w:color w:val="000000"/>
        </w:rPr>
        <w:t>5</w:t>
      </w:r>
      <w:r w:rsidR="00FF5449" w:rsidRPr="00226D11">
        <w:rPr>
          <w:color w:val="000000"/>
        </w:rPr>
        <w:t xml:space="preserve"> </w:t>
      </w:r>
      <w:r w:rsidR="0073464D" w:rsidRPr="00226D11">
        <w:rPr>
          <w:color w:val="000000"/>
        </w:rPr>
        <w:t>лет</w:t>
      </w:r>
      <w:r w:rsidR="00FF5449" w:rsidRPr="00226D11">
        <w:rPr>
          <w:color w:val="000000"/>
        </w:rPr>
        <w:t xml:space="preserve">. Вице-президент Ассоциации избирается Советом Ассоциации сроком на </w:t>
      </w:r>
      <w:r w:rsidR="00226D11" w:rsidRPr="00226D11">
        <w:rPr>
          <w:color w:val="000000"/>
        </w:rPr>
        <w:t>5</w:t>
      </w:r>
      <w:r w:rsidR="00FF5449" w:rsidRPr="00226D11">
        <w:rPr>
          <w:color w:val="000000"/>
        </w:rPr>
        <w:t xml:space="preserve"> </w:t>
      </w:r>
      <w:r w:rsidR="00226D11" w:rsidRPr="00226D11">
        <w:rPr>
          <w:color w:val="000000"/>
        </w:rPr>
        <w:t>лет</w:t>
      </w:r>
      <w:r w:rsidR="00FF5449" w:rsidRPr="00226D11">
        <w:rPr>
          <w:color w:val="000000"/>
        </w:rPr>
        <w:t>. Их  досрочный отзыв и утверждение новых осуществляет соответственно Съезд и Совет Ассоциации по представлению членов Ассоциации.</w:t>
      </w:r>
      <w:r w:rsidR="00FF5449" w:rsidRPr="00040E2B">
        <w:rPr>
          <w:color w:val="000000"/>
        </w:rPr>
        <w:br/>
        <w:t>6.4.3. Президент несет ответственность перед Ассоциацией за результаты и законность деятельности.</w:t>
      </w:r>
      <w:r w:rsidR="00FF5449" w:rsidRPr="00040E2B">
        <w:rPr>
          <w:color w:val="000000"/>
        </w:rPr>
        <w:br/>
        <w:t>6.4.4. К компетенции Президента относится решение следующих вопросов: -</w:t>
      </w:r>
      <w:r w:rsidR="002B3399">
        <w:rPr>
          <w:color w:val="000000"/>
        </w:rPr>
        <w:t xml:space="preserve"> </w:t>
      </w:r>
      <w:r w:rsidR="00FF5449" w:rsidRPr="00040E2B">
        <w:rPr>
          <w:color w:val="000000"/>
        </w:rPr>
        <w:t>обеспеч</w:t>
      </w:r>
      <w:r w:rsidR="002B3399">
        <w:rPr>
          <w:color w:val="000000"/>
        </w:rPr>
        <w:t>ивает выполнение решений Съезда:</w:t>
      </w:r>
      <w:r w:rsidR="00FF5449" w:rsidRPr="00040E2B">
        <w:rPr>
          <w:color w:val="000000"/>
        </w:rPr>
        <w:br/>
        <w:t>решает текущие вопросы планирования, финансирования, материально-технического снабжения;</w:t>
      </w:r>
      <w:r w:rsidR="00FF5449" w:rsidRPr="00040E2B">
        <w:rPr>
          <w:color w:val="000000"/>
        </w:rPr>
        <w:br/>
        <w:t>распоряжается имуществом и средствами Ассоциации в соответствии с решением Совета Ассоциации;</w:t>
      </w:r>
      <w:r w:rsidR="00FF5449" w:rsidRPr="00040E2B">
        <w:rPr>
          <w:color w:val="000000"/>
        </w:rPr>
        <w:br/>
        <w:t xml:space="preserve">вносит на рассмотрения </w:t>
      </w:r>
      <w:r w:rsidR="002B3399">
        <w:rPr>
          <w:color w:val="000000"/>
        </w:rPr>
        <w:t>С</w:t>
      </w:r>
      <w:r w:rsidR="00FF5449" w:rsidRPr="00040E2B">
        <w:rPr>
          <w:color w:val="000000"/>
        </w:rPr>
        <w:t xml:space="preserve">ъезда </w:t>
      </w:r>
      <w:r w:rsidR="00B11FDA" w:rsidRPr="00040E2B">
        <w:rPr>
          <w:color w:val="000000"/>
        </w:rPr>
        <w:t xml:space="preserve"> и </w:t>
      </w:r>
      <w:r w:rsidR="002B3399" w:rsidRPr="002B3399">
        <w:rPr>
          <w:color w:val="000000"/>
        </w:rPr>
        <w:t>С</w:t>
      </w:r>
      <w:r w:rsidR="00B11FDA" w:rsidRPr="002B3399">
        <w:rPr>
          <w:color w:val="000000"/>
        </w:rPr>
        <w:t>овета</w:t>
      </w:r>
      <w:r w:rsidR="00B11FDA" w:rsidRPr="00040E2B">
        <w:rPr>
          <w:color w:val="000000"/>
        </w:rPr>
        <w:t xml:space="preserve"> </w:t>
      </w:r>
      <w:r w:rsidR="00FF5449" w:rsidRPr="00040E2B">
        <w:rPr>
          <w:color w:val="000000"/>
        </w:rPr>
        <w:t>проекты и программы деятельности Ассоциации;</w:t>
      </w:r>
      <w:r w:rsidR="00FF5449" w:rsidRPr="00040E2B">
        <w:rPr>
          <w:color w:val="000000"/>
        </w:rPr>
        <w:br/>
        <w:t>без доверенности действует от имени Ассоциации;</w:t>
      </w:r>
      <w:r w:rsidR="00FF5449" w:rsidRPr="00040E2B">
        <w:rPr>
          <w:color w:val="000000"/>
        </w:rPr>
        <w:br/>
        <w:t>представляет Ассоциацию в отношениях с российскими и зарубежными органами власти, предприятиями, учреждениями, общественными организациями и гражданами;</w:t>
      </w:r>
      <w:r w:rsidR="00FF5449" w:rsidRPr="00040E2B">
        <w:rPr>
          <w:color w:val="000000"/>
        </w:rPr>
        <w:br/>
        <w:t>издает приказы, распоряжения, инструкции по вопросам, входящим в его компетенцию;</w:t>
      </w:r>
      <w:r w:rsidR="00FF5449" w:rsidRPr="00040E2B">
        <w:rPr>
          <w:color w:val="000000"/>
        </w:rPr>
        <w:br/>
        <w:t>открывает расчетные и иные счета в банках;</w:t>
      </w:r>
      <w:r w:rsidR="00FF5449" w:rsidRPr="00040E2B">
        <w:rPr>
          <w:color w:val="000000"/>
        </w:rPr>
        <w:br/>
        <w:t>формирует штатное расписание аппарата Ассоциации, назначает на должности штатных сотрудников Ассоциации, определяет круг их обязанностей, устанавливает должностные оклады и форму оплаты труда в соответствии с решением Совета Ассоциации;</w:t>
      </w:r>
      <w:r w:rsidR="00FF5449" w:rsidRPr="00040E2B">
        <w:rPr>
          <w:color w:val="000000"/>
        </w:rPr>
        <w:br/>
        <w:t>выдает доверенности на представление интересов Ассоциации;</w:t>
      </w:r>
      <w:r w:rsidR="00FF5449" w:rsidRPr="00040E2B">
        <w:rPr>
          <w:color w:val="000000"/>
        </w:rPr>
        <w:br/>
        <w:t>иные вопросы, относящиеся к деятельности Ассоциации, если это не противоречит законодательству РФ и настоящему Уставу.</w:t>
      </w:r>
      <w:r w:rsidR="00FF5449" w:rsidRPr="00040E2B">
        <w:rPr>
          <w:color w:val="000000"/>
        </w:rPr>
        <w:br/>
        <w:t>6.4.5. В случае невозможности осуществления Президентом своих обязанностей (в связи с болезнью, командировкой либо по иным причинам) его функции временно осуществляет Вице- Президент.</w:t>
      </w:r>
    </w:p>
    <w:p w:rsidR="00040E2B" w:rsidRPr="00040E2B" w:rsidRDefault="00040E2B" w:rsidP="00040E2B">
      <w:pPr>
        <w:pStyle w:val="p3"/>
        <w:shd w:val="clear" w:color="auto" w:fill="FFFFFF"/>
        <w:spacing w:before="99" w:beforeAutospacing="0" w:after="99" w:afterAutospacing="0"/>
        <w:ind w:left="2124" w:firstLine="708"/>
        <w:rPr>
          <w:rStyle w:val="s3"/>
          <w:b/>
          <w:bCs/>
          <w:color w:val="336600"/>
        </w:rPr>
      </w:pPr>
    </w:p>
    <w:p w:rsidR="00040E2B" w:rsidRPr="00040E2B" w:rsidRDefault="00040E2B" w:rsidP="00040E2B">
      <w:pPr>
        <w:pStyle w:val="p3"/>
        <w:shd w:val="clear" w:color="auto" w:fill="FFFFFF"/>
        <w:spacing w:before="99" w:beforeAutospacing="0" w:after="99" w:afterAutospacing="0"/>
        <w:rPr>
          <w:rStyle w:val="s3"/>
          <w:b/>
          <w:bCs/>
          <w:color w:val="336600"/>
        </w:rPr>
      </w:pPr>
      <w:r w:rsidRPr="00040E2B">
        <w:rPr>
          <w:color w:val="000000"/>
        </w:rPr>
        <w:br/>
      </w:r>
    </w:p>
    <w:p w:rsidR="00040E2B" w:rsidRPr="00040E2B" w:rsidRDefault="00040E2B" w:rsidP="00040E2B">
      <w:pPr>
        <w:pStyle w:val="p3"/>
        <w:shd w:val="clear" w:color="auto" w:fill="FFFFFF"/>
        <w:spacing w:before="99" w:beforeAutospacing="0" w:after="99" w:afterAutospacing="0"/>
        <w:ind w:left="2124" w:firstLine="708"/>
        <w:rPr>
          <w:color w:val="000000"/>
        </w:rPr>
      </w:pPr>
      <w:r w:rsidRPr="00040E2B">
        <w:rPr>
          <w:rStyle w:val="s3"/>
          <w:b/>
          <w:bCs/>
          <w:color w:val="336600"/>
        </w:rPr>
        <w:t>VII. ИМУЩЕСТВО И СРЕДСТВА АССОЦИАЦИИ</w:t>
      </w:r>
    </w:p>
    <w:p w:rsidR="00040E2B" w:rsidRPr="00040E2B" w:rsidRDefault="00040E2B" w:rsidP="00040E2B">
      <w:pPr>
        <w:pStyle w:val="p4"/>
        <w:shd w:val="clear" w:color="auto" w:fill="FFFFFF"/>
        <w:spacing w:before="99" w:beforeAutospacing="0" w:after="99" w:afterAutospacing="0"/>
        <w:rPr>
          <w:color w:val="000000"/>
        </w:rPr>
      </w:pPr>
      <w:r w:rsidRPr="00040E2B">
        <w:rPr>
          <w:color w:val="000000"/>
        </w:rPr>
        <w:br/>
      </w:r>
      <w:r w:rsidR="00990E6A">
        <w:rPr>
          <w:color w:val="000000"/>
        </w:rPr>
        <w:t>7</w:t>
      </w:r>
      <w:r w:rsidRPr="00040E2B">
        <w:rPr>
          <w:color w:val="000000"/>
        </w:rPr>
        <w:t xml:space="preserve">.1. Имущество Ассоциации образуют основные фонды и оборотные средства, а также иное имущество, стоимость которого отражена в самостоятельном балансе Ассоциации. Имущество и денежные средства, находящиеся на балансе Ассоциации, являются собственностью Ассоциации и </w:t>
      </w:r>
      <w:r w:rsidRPr="00040E2B">
        <w:rPr>
          <w:color w:val="000000"/>
        </w:rPr>
        <w:lastRenderedPageBreak/>
        <w:t>не подлежат изъятию, кроме как по обстоятельствам, определяемым законодательством Российской Ф</w:t>
      </w:r>
      <w:r w:rsidR="00990E6A">
        <w:rPr>
          <w:color w:val="000000"/>
        </w:rPr>
        <w:t>едерации, или по решению суда.</w:t>
      </w:r>
      <w:r w:rsidR="00990E6A">
        <w:rPr>
          <w:color w:val="000000"/>
        </w:rPr>
        <w:br/>
        <w:t>7</w:t>
      </w:r>
      <w:r w:rsidRPr="00040E2B">
        <w:rPr>
          <w:color w:val="000000"/>
        </w:rPr>
        <w:t>.2. Источниками формирования имущества Ассоциации являются:</w:t>
      </w:r>
      <w:r w:rsidRPr="00040E2B">
        <w:rPr>
          <w:color w:val="000000"/>
        </w:rPr>
        <w:br/>
        <w:t>регулярные и единовременные поступления от членов Ассоциации в виде обязательных взносов и добровольных отчислений;</w:t>
      </w:r>
      <w:r w:rsidRPr="00040E2B">
        <w:rPr>
          <w:rStyle w:val="apple-converted-space"/>
          <w:color w:val="000000"/>
        </w:rPr>
        <w:t> </w:t>
      </w:r>
      <w:r w:rsidRPr="00040E2B">
        <w:rPr>
          <w:color w:val="000000"/>
        </w:rPr>
        <w:br/>
        <w:t>добровольные имущественные взносы и пожертвования со стороны государственных, общественных и иных организаций, в том числе зарубежных, а также добровольные взносы и пожертвования граждан;</w:t>
      </w:r>
      <w:r w:rsidRPr="00040E2B">
        <w:rPr>
          <w:color w:val="000000"/>
        </w:rPr>
        <w:br/>
        <w:t>выручка от реализации товаров, работ, услуг;</w:t>
      </w:r>
      <w:r w:rsidRPr="00040E2B">
        <w:rPr>
          <w:color w:val="000000"/>
        </w:rPr>
        <w:br/>
        <w:t>доходы, получаемые от собственности Ассоциации;</w:t>
      </w:r>
      <w:r w:rsidRPr="00040E2B">
        <w:rPr>
          <w:color w:val="000000"/>
        </w:rPr>
        <w:br/>
        <w:t>другие, не запрещенные законом поступления.</w:t>
      </w:r>
      <w:r w:rsidRPr="00040E2B">
        <w:rPr>
          <w:color w:val="000000"/>
        </w:rPr>
        <w:br/>
      </w:r>
      <w:r w:rsidR="00990E6A">
        <w:rPr>
          <w:color w:val="000000"/>
        </w:rPr>
        <w:t>7</w:t>
      </w:r>
      <w:r w:rsidRPr="00040E2B">
        <w:rPr>
          <w:color w:val="000000"/>
        </w:rPr>
        <w:t>.3. Ассоциация самостоятельно распоряжается принадлежащим ей имуществом, включая финансовые средства. Основными направлениями использования имущества Ассоциации являются: обеспечение выполнения уставных целей Ассоциации; благотворительные цели.</w:t>
      </w:r>
    </w:p>
    <w:p w:rsidR="00353881" w:rsidRDefault="00040E2B" w:rsidP="00040E2B">
      <w:pPr>
        <w:pStyle w:val="p3"/>
        <w:shd w:val="clear" w:color="auto" w:fill="FFFFFF"/>
        <w:spacing w:before="99" w:beforeAutospacing="0" w:after="99" w:afterAutospacing="0"/>
        <w:rPr>
          <w:rStyle w:val="s3"/>
          <w:b/>
          <w:bCs/>
          <w:color w:val="336600"/>
        </w:rPr>
      </w:pPr>
      <w:r w:rsidRPr="00040E2B">
        <w:rPr>
          <w:color w:val="000000"/>
        </w:rPr>
        <w:br/>
      </w:r>
    </w:p>
    <w:p w:rsidR="00353881" w:rsidRDefault="00353881" w:rsidP="00040E2B">
      <w:pPr>
        <w:pStyle w:val="p3"/>
        <w:shd w:val="clear" w:color="auto" w:fill="FFFFFF"/>
        <w:spacing w:before="99" w:beforeAutospacing="0" w:after="99" w:afterAutospacing="0"/>
        <w:rPr>
          <w:rStyle w:val="s3"/>
          <w:b/>
          <w:bCs/>
          <w:color w:val="336600"/>
        </w:rPr>
      </w:pPr>
    </w:p>
    <w:p w:rsidR="00024AA2" w:rsidRDefault="00024AA2" w:rsidP="00040E2B">
      <w:pPr>
        <w:pStyle w:val="p3"/>
        <w:shd w:val="clear" w:color="auto" w:fill="FFFFFF"/>
        <w:spacing w:before="99" w:beforeAutospacing="0" w:after="99" w:afterAutospacing="0"/>
        <w:rPr>
          <w:rStyle w:val="s3"/>
          <w:b/>
          <w:bCs/>
          <w:color w:val="336600"/>
        </w:rPr>
      </w:pPr>
    </w:p>
    <w:p w:rsidR="00353881" w:rsidRDefault="00353881" w:rsidP="00040E2B">
      <w:pPr>
        <w:pStyle w:val="p3"/>
        <w:shd w:val="clear" w:color="auto" w:fill="FFFFFF"/>
        <w:spacing w:before="99" w:beforeAutospacing="0" w:after="99" w:afterAutospacing="0"/>
        <w:rPr>
          <w:rStyle w:val="s3"/>
          <w:b/>
          <w:bCs/>
          <w:color w:val="336600"/>
        </w:rPr>
      </w:pPr>
    </w:p>
    <w:p w:rsidR="00353881" w:rsidRDefault="00353881" w:rsidP="00040E2B">
      <w:pPr>
        <w:pStyle w:val="p3"/>
        <w:shd w:val="clear" w:color="auto" w:fill="FFFFFF"/>
        <w:spacing w:before="99" w:beforeAutospacing="0" w:after="99" w:afterAutospacing="0"/>
        <w:rPr>
          <w:rStyle w:val="s3"/>
          <w:b/>
          <w:bCs/>
          <w:color w:val="336600"/>
        </w:rPr>
      </w:pPr>
    </w:p>
    <w:p w:rsidR="00040E2B" w:rsidRPr="00040E2B" w:rsidRDefault="00990E6A" w:rsidP="00353881">
      <w:pPr>
        <w:pStyle w:val="p3"/>
        <w:shd w:val="clear" w:color="auto" w:fill="FFFFFF"/>
        <w:spacing w:before="99" w:beforeAutospacing="0" w:after="99" w:afterAutospacing="0"/>
        <w:jc w:val="center"/>
        <w:rPr>
          <w:color w:val="000000"/>
        </w:rPr>
      </w:pPr>
      <w:r w:rsidRPr="00040E2B">
        <w:rPr>
          <w:rStyle w:val="s3"/>
          <w:b/>
          <w:bCs/>
          <w:color w:val="336600"/>
        </w:rPr>
        <w:t>VII</w:t>
      </w:r>
      <w:r>
        <w:rPr>
          <w:rStyle w:val="s3"/>
          <w:b/>
          <w:bCs/>
          <w:color w:val="336600"/>
          <w:lang w:val="en-US"/>
        </w:rPr>
        <w:t>I</w:t>
      </w:r>
      <w:r w:rsidRPr="00990E6A">
        <w:rPr>
          <w:rStyle w:val="s3"/>
          <w:b/>
          <w:bCs/>
          <w:color w:val="336600"/>
        </w:rPr>
        <w:t>.</w:t>
      </w:r>
      <w:r w:rsidR="00040E2B" w:rsidRPr="00040E2B">
        <w:rPr>
          <w:rStyle w:val="s3"/>
          <w:b/>
          <w:bCs/>
          <w:color w:val="336600"/>
        </w:rPr>
        <w:t> ПОРЯДОК ВНЕСЕНИЯ ИЗМЕНЕНИЙ И ДОПОЛНЕНИЙ В У</w:t>
      </w:r>
      <w:r>
        <w:rPr>
          <w:rStyle w:val="s3"/>
          <w:b/>
          <w:bCs/>
          <w:color w:val="336600"/>
        </w:rPr>
        <w:t>СТАВ АССО</w:t>
      </w:r>
      <w:r w:rsidR="00040E2B" w:rsidRPr="00040E2B">
        <w:rPr>
          <w:rStyle w:val="s3"/>
          <w:b/>
          <w:bCs/>
          <w:color w:val="336600"/>
        </w:rPr>
        <w:t>ЦИАЦИИ</w:t>
      </w:r>
    </w:p>
    <w:p w:rsidR="00040E2B" w:rsidRPr="00040E2B" w:rsidRDefault="00040E2B" w:rsidP="00040E2B">
      <w:pPr>
        <w:pStyle w:val="p4"/>
        <w:shd w:val="clear" w:color="auto" w:fill="FFFFFF"/>
        <w:spacing w:before="99" w:beforeAutospacing="0" w:after="99" w:afterAutospacing="0"/>
        <w:rPr>
          <w:color w:val="000000"/>
        </w:rPr>
      </w:pPr>
      <w:r w:rsidRPr="00040E2B">
        <w:rPr>
          <w:color w:val="000000"/>
        </w:rPr>
        <w:br/>
      </w:r>
      <w:r w:rsidR="00990E6A">
        <w:rPr>
          <w:color w:val="000000"/>
        </w:rPr>
        <w:t>8</w:t>
      </w:r>
      <w:r w:rsidRPr="00040E2B">
        <w:rPr>
          <w:color w:val="000000"/>
        </w:rPr>
        <w:t>.1. Изменения и дополнения в У</w:t>
      </w:r>
      <w:r w:rsidR="00990E6A">
        <w:rPr>
          <w:color w:val="000000"/>
        </w:rPr>
        <w:t>став</w:t>
      </w:r>
      <w:r w:rsidRPr="00040E2B">
        <w:rPr>
          <w:color w:val="000000"/>
        </w:rPr>
        <w:t xml:space="preserve"> Ассоциации вносятся по решению Съезда Ассоциации  и регистрируются в порядке, предусмотренном </w:t>
      </w:r>
      <w:r w:rsidR="00990E6A">
        <w:rPr>
          <w:color w:val="000000"/>
        </w:rPr>
        <w:t>действующим законодательством.</w:t>
      </w:r>
      <w:r w:rsidR="00990E6A">
        <w:rPr>
          <w:color w:val="000000"/>
        </w:rPr>
        <w:br/>
        <w:t>8</w:t>
      </w:r>
      <w:r w:rsidRPr="00040E2B">
        <w:rPr>
          <w:color w:val="000000"/>
        </w:rPr>
        <w:t xml:space="preserve">.2. Изменения </w:t>
      </w:r>
      <w:r w:rsidR="00A21741">
        <w:rPr>
          <w:color w:val="000000"/>
        </w:rPr>
        <w:t>в устав</w:t>
      </w:r>
      <w:r w:rsidRPr="00040E2B">
        <w:rPr>
          <w:color w:val="000000"/>
        </w:rPr>
        <w:t>  Ассоциации вступают в  силу  с  момента их государственной регистрации.</w:t>
      </w:r>
    </w:p>
    <w:p w:rsidR="00040E2B" w:rsidRPr="00040E2B" w:rsidRDefault="00040E2B" w:rsidP="00040E2B">
      <w:pPr>
        <w:pStyle w:val="p3"/>
        <w:shd w:val="clear" w:color="auto" w:fill="FFFFFF"/>
        <w:spacing w:before="99" w:beforeAutospacing="0" w:after="99" w:afterAutospacing="0"/>
        <w:rPr>
          <w:rStyle w:val="s3"/>
          <w:b/>
          <w:bCs/>
          <w:color w:val="336600"/>
        </w:rPr>
      </w:pPr>
      <w:r w:rsidRPr="00040E2B">
        <w:rPr>
          <w:color w:val="000000"/>
        </w:rPr>
        <w:br/>
      </w:r>
    </w:p>
    <w:p w:rsidR="00040E2B" w:rsidRPr="00040E2B" w:rsidRDefault="00990E6A" w:rsidP="00040E2B">
      <w:pPr>
        <w:pStyle w:val="p3"/>
        <w:shd w:val="clear" w:color="auto" w:fill="FFFFFF"/>
        <w:spacing w:before="99" w:beforeAutospacing="0" w:after="99" w:afterAutospacing="0"/>
        <w:ind w:left="2124" w:firstLine="708"/>
        <w:rPr>
          <w:color w:val="000000"/>
        </w:rPr>
      </w:pPr>
      <w:r>
        <w:rPr>
          <w:rStyle w:val="s3"/>
          <w:b/>
          <w:bCs/>
          <w:color w:val="336600"/>
          <w:lang w:val="en-US"/>
        </w:rPr>
        <w:t>I</w:t>
      </w:r>
      <w:r w:rsidR="00040E2B" w:rsidRPr="00040E2B">
        <w:rPr>
          <w:rStyle w:val="s3"/>
          <w:b/>
          <w:bCs/>
          <w:color w:val="336600"/>
        </w:rPr>
        <w:t>X. УЧЕТ И КОНТРОЛЬ</w:t>
      </w:r>
    </w:p>
    <w:p w:rsidR="00040E2B" w:rsidRPr="00040E2B" w:rsidRDefault="00040E2B" w:rsidP="00040E2B">
      <w:pPr>
        <w:pStyle w:val="p4"/>
        <w:shd w:val="clear" w:color="auto" w:fill="FFFFFF"/>
        <w:spacing w:before="99" w:beforeAutospacing="0" w:after="99" w:afterAutospacing="0"/>
        <w:rPr>
          <w:color w:val="000000"/>
        </w:rPr>
      </w:pPr>
      <w:r w:rsidRPr="00040E2B">
        <w:rPr>
          <w:color w:val="000000"/>
        </w:rPr>
        <w:br/>
      </w:r>
      <w:r w:rsidR="00990E6A">
        <w:rPr>
          <w:color w:val="000000"/>
        </w:rPr>
        <w:t>9</w:t>
      </w:r>
      <w:r w:rsidRPr="00040E2B">
        <w:rPr>
          <w:color w:val="000000"/>
        </w:rPr>
        <w:t>.1. Ассоциация ведет бухгалтерскую и статистическую отчетность в установленном законом порядке.</w:t>
      </w:r>
    </w:p>
    <w:p w:rsidR="00040E2B" w:rsidRPr="00040E2B" w:rsidRDefault="00990E6A" w:rsidP="00990E6A">
      <w:pPr>
        <w:pStyle w:val="p4"/>
        <w:shd w:val="clear" w:color="auto" w:fill="FFFFFF"/>
        <w:spacing w:before="99" w:beforeAutospacing="0" w:after="99" w:afterAutospacing="0"/>
        <w:rPr>
          <w:rStyle w:val="s3"/>
          <w:b/>
          <w:bCs/>
          <w:color w:val="336600"/>
        </w:rPr>
      </w:pPr>
      <w:r>
        <w:rPr>
          <w:color w:val="000000"/>
        </w:rPr>
        <w:t>9</w:t>
      </w:r>
      <w:r w:rsidR="00040E2B" w:rsidRPr="00040E2B">
        <w:rPr>
          <w:color w:val="000000"/>
        </w:rPr>
        <w:t>.2. Ассоциация предоставляет информацию о своей деятельности органам государственной статистики и налоговым органам в порядке и сроки, предусмотренные действующим законодательством.</w:t>
      </w:r>
      <w:r w:rsidR="00040E2B" w:rsidRPr="00040E2B">
        <w:rPr>
          <w:color w:val="000000"/>
        </w:rPr>
        <w:br/>
      </w:r>
      <w:r>
        <w:rPr>
          <w:color w:val="000000"/>
        </w:rPr>
        <w:t>9</w:t>
      </w:r>
      <w:r w:rsidR="00040E2B" w:rsidRPr="00040E2B">
        <w:rPr>
          <w:color w:val="000000"/>
        </w:rPr>
        <w:t>.3. Первый финансовый год начинается со дня регистрации Ассоциации и заканчивается 31 декабря текущего календарного года. После этого финансовый год соответствует календарному году.</w:t>
      </w:r>
      <w:r w:rsidR="00040E2B" w:rsidRPr="00040E2B">
        <w:rPr>
          <w:color w:val="000000"/>
        </w:rPr>
        <w:br/>
      </w:r>
      <w:r w:rsidR="00040E2B" w:rsidRPr="00040E2B">
        <w:rPr>
          <w:rStyle w:val="s3"/>
          <w:b/>
          <w:bCs/>
          <w:color w:val="336600"/>
        </w:rPr>
        <w:t xml:space="preserve">                    </w:t>
      </w:r>
    </w:p>
    <w:p w:rsidR="00040E2B" w:rsidRPr="00040E2B" w:rsidRDefault="00990E6A" w:rsidP="00040E2B">
      <w:pPr>
        <w:pStyle w:val="p3"/>
        <w:shd w:val="clear" w:color="auto" w:fill="FFFFFF"/>
        <w:spacing w:before="99" w:beforeAutospacing="0" w:after="99" w:afterAutospacing="0"/>
        <w:ind w:left="2124" w:firstLine="708"/>
        <w:rPr>
          <w:color w:val="000000"/>
        </w:rPr>
      </w:pPr>
      <w:r>
        <w:rPr>
          <w:rStyle w:val="s3"/>
          <w:b/>
          <w:bCs/>
          <w:color w:val="336600"/>
        </w:rPr>
        <w:t>X</w:t>
      </w:r>
      <w:r w:rsidR="00040E2B" w:rsidRPr="00040E2B">
        <w:rPr>
          <w:rStyle w:val="s3"/>
          <w:b/>
          <w:bCs/>
          <w:color w:val="336600"/>
        </w:rPr>
        <w:t>. РЕВИЗИОННАЯ КОМИССИЯ</w:t>
      </w:r>
    </w:p>
    <w:p w:rsidR="00040E2B" w:rsidRPr="00040E2B" w:rsidRDefault="00990E6A" w:rsidP="00040E2B">
      <w:pPr>
        <w:pStyle w:val="p4"/>
        <w:shd w:val="clear" w:color="auto" w:fill="FFFFFF"/>
        <w:spacing w:before="99" w:beforeAutospacing="0" w:after="99" w:afterAutospacing="0"/>
        <w:rPr>
          <w:color w:val="000000"/>
        </w:rPr>
      </w:pPr>
      <w:r>
        <w:rPr>
          <w:color w:val="000000"/>
        </w:rPr>
        <w:br/>
        <w:t>10</w:t>
      </w:r>
      <w:r w:rsidR="00040E2B" w:rsidRPr="00040E2B">
        <w:rPr>
          <w:color w:val="000000"/>
        </w:rPr>
        <w:t>.1. Ревизор (Ревизионная комиссия) Ассоциации контролирует финансово-хозяйственную деятельность Ассоциации, проверяет кассу; проводит ежегодные финансовые ревизии и дает заключения по годовому отчету Президента. По итогам своей работы Ревизор (ревизионная комиссия) составляет отчет и вносит его на у</w:t>
      </w:r>
      <w:r>
        <w:rPr>
          <w:color w:val="000000"/>
        </w:rPr>
        <w:t>тверждение Совета Ассоциации.</w:t>
      </w:r>
      <w:r>
        <w:rPr>
          <w:color w:val="000000"/>
        </w:rPr>
        <w:br/>
        <w:t>10</w:t>
      </w:r>
      <w:r w:rsidR="00040E2B" w:rsidRPr="00040E2B">
        <w:rPr>
          <w:color w:val="000000"/>
        </w:rPr>
        <w:t xml:space="preserve">.2. Ревизор (ревизионная комиссия) избирается Съездом сроком на четыре года. В случае </w:t>
      </w:r>
      <w:r w:rsidR="00040E2B" w:rsidRPr="00040E2B">
        <w:rPr>
          <w:color w:val="000000"/>
        </w:rPr>
        <w:lastRenderedPageBreak/>
        <w:t>избрания   Ревизионной комиссии Съезд определяет численный состав Ревизионной комиссии, который должен состоять из нечетного количества членов. Досрочный отзыв и утверждение нового Ревизора (ревизионной комиссии) осуществляет Съезд по пре</w:t>
      </w:r>
      <w:r>
        <w:rPr>
          <w:color w:val="000000"/>
        </w:rPr>
        <w:t>дставлению членов Ассоциации.</w:t>
      </w:r>
      <w:r>
        <w:rPr>
          <w:color w:val="000000"/>
        </w:rPr>
        <w:br/>
        <w:t>10.3. По требованию более половины</w:t>
      </w:r>
      <w:r w:rsidR="00040E2B" w:rsidRPr="00040E2B">
        <w:rPr>
          <w:color w:val="000000"/>
        </w:rPr>
        <w:t xml:space="preserve"> членов Ассоциации может быть пр</w:t>
      </w:r>
      <w:r>
        <w:rPr>
          <w:color w:val="000000"/>
        </w:rPr>
        <w:t>оведена внеочередная ревизия.</w:t>
      </w:r>
      <w:r>
        <w:rPr>
          <w:color w:val="000000"/>
        </w:rPr>
        <w:br/>
        <w:t>10</w:t>
      </w:r>
      <w:r w:rsidR="00040E2B" w:rsidRPr="00040E2B">
        <w:rPr>
          <w:color w:val="000000"/>
        </w:rPr>
        <w:t>.4. Ревизор (ревизионная комиссия) вправе требовать от должностных лиц Ассоциации все необходимые бухгалтерские, финансовые и другие документы, а также личные объяснения по вопросам деятельности Ассоциации.</w:t>
      </w:r>
    </w:p>
    <w:p w:rsidR="00040E2B" w:rsidRPr="00040E2B" w:rsidRDefault="00040E2B" w:rsidP="00172C43">
      <w:pPr>
        <w:pStyle w:val="p3"/>
        <w:shd w:val="clear" w:color="auto" w:fill="FFFFFF"/>
        <w:spacing w:before="99" w:beforeAutospacing="0" w:after="99" w:afterAutospacing="0"/>
        <w:rPr>
          <w:color w:val="000000"/>
        </w:rPr>
      </w:pPr>
      <w:r w:rsidRPr="00040E2B">
        <w:rPr>
          <w:color w:val="000000"/>
        </w:rPr>
        <w:br/>
      </w:r>
      <w:r w:rsidRPr="00040E2B">
        <w:rPr>
          <w:rStyle w:val="s3"/>
          <w:b/>
          <w:bCs/>
          <w:color w:val="336600"/>
        </w:rPr>
        <w:t xml:space="preserve">                          </w:t>
      </w:r>
      <w:r w:rsidR="00024AA2">
        <w:rPr>
          <w:rStyle w:val="s3"/>
          <w:b/>
          <w:bCs/>
          <w:color w:val="336600"/>
        </w:rPr>
        <w:t xml:space="preserve">               </w:t>
      </w:r>
      <w:r w:rsidRPr="00040E2B">
        <w:rPr>
          <w:rStyle w:val="s3"/>
          <w:b/>
          <w:bCs/>
          <w:color w:val="336600"/>
        </w:rPr>
        <w:t xml:space="preserve"> </w:t>
      </w:r>
      <w:r w:rsidR="00990E6A">
        <w:rPr>
          <w:rStyle w:val="s3"/>
          <w:b/>
          <w:bCs/>
          <w:color w:val="336600"/>
        </w:rPr>
        <w:t>XI</w:t>
      </w:r>
      <w:r w:rsidRPr="00040E2B">
        <w:rPr>
          <w:rStyle w:val="s3"/>
          <w:b/>
          <w:bCs/>
          <w:color w:val="336600"/>
        </w:rPr>
        <w:t>. РЕОРГАНИЗАЦИЯ И ЛИКВИДАЦИЯ АССОЦИАЦИИ</w:t>
      </w:r>
    </w:p>
    <w:p w:rsidR="00040E2B" w:rsidRPr="00040E2B" w:rsidRDefault="00040E2B" w:rsidP="00040E2B">
      <w:pPr>
        <w:pStyle w:val="p4"/>
        <w:shd w:val="clear" w:color="auto" w:fill="FFFFFF"/>
        <w:spacing w:before="99" w:beforeAutospacing="0" w:after="99" w:afterAutospacing="0"/>
        <w:rPr>
          <w:color w:val="000000"/>
        </w:rPr>
      </w:pPr>
      <w:r w:rsidRPr="00040E2B">
        <w:rPr>
          <w:color w:val="000000"/>
        </w:rPr>
        <w:br/>
        <w:t>1</w:t>
      </w:r>
      <w:r w:rsidR="00990E6A">
        <w:rPr>
          <w:color w:val="000000"/>
        </w:rPr>
        <w:t>1</w:t>
      </w:r>
      <w:r w:rsidRPr="00040E2B">
        <w:rPr>
          <w:color w:val="000000"/>
        </w:rPr>
        <w:t>.1. Реорганизация Ассоциации осуществляется в порядке, предусмотренном действующим законодате</w:t>
      </w:r>
      <w:r w:rsidR="00990E6A">
        <w:rPr>
          <w:color w:val="000000"/>
        </w:rPr>
        <w:t>льством Российской Федерации.</w:t>
      </w:r>
      <w:r w:rsidR="00990E6A">
        <w:rPr>
          <w:color w:val="000000"/>
        </w:rPr>
        <w:br/>
        <w:t>11</w:t>
      </w:r>
      <w:r w:rsidRPr="00040E2B">
        <w:rPr>
          <w:color w:val="000000"/>
        </w:rPr>
        <w:t>.2. Ликвидация Ассоциации производится по решению Съезда Асс</w:t>
      </w:r>
      <w:r w:rsidR="00990E6A">
        <w:rPr>
          <w:color w:val="000000"/>
        </w:rPr>
        <w:t>оциации  или по решению суда.</w:t>
      </w:r>
      <w:r w:rsidR="00990E6A">
        <w:rPr>
          <w:color w:val="000000"/>
        </w:rPr>
        <w:br/>
        <w:t>11</w:t>
      </w:r>
      <w:r w:rsidRPr="00040E2B">
        <w:rPr>
          <w:color w:val="000000"/>
        </w:rPr>
        <w:t>.3. Съезд, принявший решение о ликвидации, создает ликвидационную комиссию</w:t>
      </w:r>
      <w:r w:rsidR="00172C43">
        <w:rPr>
          <w:color w:val="000000"/>
        </w:rPr>
        <w:t xml:space="preserve"> (ликвидатор</w:t>
      </w:r>
      <w:r w:rsidR="00A21741">
        <w:rPr>
          <w:color w:val="000000"/>
        </w:rPr>
        <w:t>а</w:t>
      </w:r>
      <w:r w:rsidR="00172C43">
        <w:rPr>
          <w:color w:val="000000"/>
        </w:rPr>
        <w:t>)</w:t>
      </w:r>
      <w:r w:rsidRPr="00040E2B">
        <w:rPr>
          <w:color w:val="000000"/>
        </w:rPr>
        <w:t xml:space="preserve"> и определяет порядок </w:t>
      </w:r>
      <w:r w:rsidR="00990E6A">
        <w:rPr>
          <w:color w:val="000000"/>
        </w:rPr>
        <w:t>ее работы и сроки ликвидации.</w:t>
      </w:r>
      <w:r w:rsidR="00990E6A">
        <w:rPr>
          <w:color w:val="000000"/>
        </w:rPr>
        <w:br/>
        <w:t>11</w:t>
      </w:r>
      <w:r w:rsidRPr="00040E2B">
        <w:rPr>
          <w:color w:val="000000"/>
        </w:rPr>
        <w:t xml:space="preserve">.4. С момента назначения ликвидационной комиссии </w:t>
      </w:r>
      <w:r w:rsidR="00A21741">
        <w:rPr>
          <w:color w:val="000000"/>
        </w:rPr>
        <w:t xml:space="preserve">(ликвидатора) </w:t>
      </w:r>
      <w:r w:rsidRPr="00040E2B">
        <w:rPr>
          <w:color w:val="000000"/>
        </w:rPr>
        <w:t xml:space="preserve">к ней переходят полномочия по </w:t>
      </w:r>
      <w:r w:rsidR="00990E6A">
        <w:rPr>
          <w:color w:val="000000"/>
        </w:rPr>
        <w:t>управлению делами Ассоциации.</w:t>
      </w:r>
      <w:r w:rsidR="00990E6A">
        <w:rPr>
          <w:color w:val="000000"/>
        </w:rPr>
        <w:br/>
        <w:t>11</w:t>
      </w:r>
      <w:r w:rsidRPr="00040E2B">
        <w:rPr>
          <w:color w:val="000000"/>
        </w:rPr>
        <w:t xml:space="preserve">.5. Ликвидационная комиссия </w:t>
      </w:r>
      <w:r w:rsidR="00172C43">
        <w:rPr>
          <w:color w:val="000000"/>
        </w:rPr>
        <w:t xml:space="preserve"> (ликвидатор) </w:t>
      </w:r>
      <w:r w:rsidRPr="00040E2B">
        <w:rPr>
          <w:color w:val="000000"/>
        </w:rPr>
        <w:t xml:space="preserve">помещает в органах печати публикацию о ликвидации Ассоциации и о порядке и сроке заявления требований его кредиторами. Ликвидационная комиссия </w:t>
      </w:r>
      <w:r w:rsidR="00172C43">
        <w:rPr>
          <w:color w:val="000000"/>
        </w:rPr>
        <w:t xml:space="preserve"> (ликвидатор) </w:t>
      </w:r>
      <w:r w:rsidRPr="00040E2B">
        <w:rPr>
          <w:color w:val="000000"/>
        </w:rPr>
        <w:t>принимает меры к выявлению кредиторов и получен</w:t>
      </w:r>
      <w:r w:rsidR="00990E6A">
        <w:rPr>
          <w:color w:val="000000"/>
        </w:rPr>
        <w:t>ию дебиторской задолженности.</w:t>
      </w:r>
      <w:r w:rsidR="00990E6A">
        <w:rPr>
          <w:color w:val="000000"/>
        </w:rPr>
        <w:br/>
        <w:t>11</w:t>
      </w:r>
      <w:r w:rsidRPr="00040E2B">
        <w:rPr>
          <w:color w:val="000000"/>
        </w:rPr>
        <w:t xml:space="preserve">.6. По окончанию срока для предъявления требований кредиторами ликвидационная комиссия </w:t>
      </w:r>
      <w:r w:rsidR="00172C43">
        <w:rPr>
          <w:color w:val="000000"/>
        </w:rPr>
        <w:t xml:space="preserve">(ликвидатор) </w:t>
      </w:r>
      <w:r w:rsidRPr="00040E2B">
        <w:rPr>
          <w:color w:val="000000"/>
        </w:rPr>
        <w:t>составляет промежуточный ликвидационный баланс, который утв</w:t>
      </w:r>
      <w:r w:rsidR="00990E6A">
        <w:rPr>
          <w:color w:val="000000"/>
        </w:rPr>
        <w:t>ерждается Съездом Ассоциации.</w:t>
      </w:r>
      <w:r w:rsidR="00990E6A">
        <w:rPr>
          <w:color w:val="000000"/>
        </w:rPr>
        <w:br/>
        <w:t>11</w:t>
      </w:r>
      <w:r w:rsidRPr="00040E2B">
        <w:rPr>
          <w:color w:val="000000"/>
        </w:rPr>
        <w:t xml:space="preserve">.7. После завершения расчетов с кредиторами ликвидационная комиссия </w:t>
      </w:r>
      <w:r w:rsidR="00172C43">
        <w:rPr>
          <w:color w:val="000000"/>
        </w:rPr>
        <w:t xml:space="preserve">(ликвидатор) </w:t>
      </w:r>
      <w:r w:rsidRPr="00040E2B">
        <w:rPr>
          <w:color w:val="000000"/>
        </w:rPr>
        <w:t>составляет ликвидационный баланс, который утвер</w:t>
      </w:r>
      <w:r w:rsidR="00990E6A">
        <w:rPr>
          <w:color w:val="000000"/>
        </w:rPr>
        <w:t>ждается Съездом Ассоциации.</w:t>
      </w:r>
      <w:r w:rsidR="00990E6A">
        <w:rPr>
          <w:color w:val="000000"/>
        </w:rPr>
        <w:br/>
        <w:t>11</w:t>
      </w:r>
      <w:r w:rsidRPr="00040E2B">
        <w:rPr>
          <w:color w:val="000000"/>
        </w:rPr>
        <w:t>.8. Имущество, включая денежные средства, оставшееся после ликвидации Ассоциации и расчетов с кредиторами по обязательствам Ассоциации, используется на уставные цели и не подлежит распределению между членами Ассоциации и иными лицами.</w:t>
      </w:r>
    </w:p>
    <w:p w:rsidR="00040E2B" w:rsidRPr="00040E2B" w:rsidRDefault="00990E6A" w:rsidP="00172C43">
      <w:pPr>
        <w:pStyle w:val="p4"/>
        <w:shd w:val="clear" w:color="auto" w:fill="FFFFFF"/>
        <w:spacing w:before="99" w:beforeAutospacing="0" w:after="99" w:afterAutospacing="0"/>
      </w:pPr>
      <w:r>
        <w:rPr>
          <w:color w:val="000000"/>
        </w:rPr>
        <w:t>11</w:t>
      </w:r>
      <w:r w:rsidR="00040E2B" w:rsidRPr="00040E2B">
        <w:rPr>
          <w:color w:val="000000"/>
        </w:rPr>
        <w:t>.9. При реорганизации Ассоциации все документы (управленческие, финансово- хозяйственные, по личному составу и др.) передаются в соответствии с установленными правилами организации-правопреемнику.</w:t>
      </w:r>
      <w:r w:rsidR="00040E2B" w:rsidRPr="00040E2B">
        <w:rPr>
          <w:color w:val="000000"/>
        </w:rPr>
        <w:b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Государственный архив РТ; документы по личному составу (приказы, личные дела, карточки учета и т.п.) передаются на хранение в архив административного округа, на территории которого находится Ассоциация. Передача и упорядочение документов осуществляется силами и за счет средств Ассоциации в соответствии с т</w:t>
      </w:r>
      <w:r>
        <w:rPr>
          <w:color w:val="000000"/>
        </w:rPr>
        <w:t>ребованиями архивных органов.</w:t>
      </w:r>
      <w:r>
        <w:rPr>
          <w:color w:val="000000"/>
        </w:rPr>
        <w:br/>
        <w:t>11</w:t>
      </w:r>
      <w:r w:rsidR="00040E2B" w:rsidRPr="00040E2B">
        <w:rPr>
          <w:color w:val="000000"/>
        </w:rPr>
        <w:t>.10. Ликвидация считается завершенной, а Ассоциация прекратившей существование после внесения об этом записи в единый государственный реестр юридических лиц.</w:t>
      </w:r>
    </w:p>
    <w:p w:rsidR="00484B98" w:rsidRPr="00040E2B" w:rsidRDefault="00484B98" w:rsidP="00040E2B">
      <w:pPr>
        <w:rPr>
          <w:sz w:val="24"/>
          <w:szCs w:val="24"/>
        </w:rPr>
      </w:pPr>
    </w:p>
    <w:p w:rsidR="00484B98" w:rsidRPr="00040E2B" w:rsidRDefault="00484B98" w:rsidP="00040E2B">
      <w:pPr>
        <w:rPr>
          <w:sz w:val="24"/>
          <w:szCs w:val="24"/>
        </w:rPr>
      </w:pPr>
    </w:p>
    <w:sectPr w:rsidR="00484B98" w:rsidRPr="00040E2B" w:rsidSect="00D40733">
      <w:type w:val="continuous"/>
      <w:pgSz w:w="11906" w:h="16838" w:code="9"/>
      <w:pgMar w:top="1440" w:right="567" w:bottom="851"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C3" w:rsidRDefault="007A58C3">
      <w:r>
        <w:separator/>
      </w:r>
    </w:p>
  </w:endnote>
  <w:endnote w:type="continuationSeparator" w:id="0">
    <w:p w:rsidR="007A58C3" w:rsidRDefault="007A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07123"/>
      <w:docPartObj>
        <w:docPartGallery w:val="Page Numbers (Bottom of Page)"/>
        <w:docPartUnique/>
      </w:docPartObj>
    </w:sdtPr>
    <w:sdtEndPr/>
    <w:sdtContent>
      <w:p w:rsidR="00D40733" w:rsidRDefault="00A0053D">
        <w:pPr>
          <w:pStyle w:val="a7"/>
          <w:jc w:val="center"/>
        </w:pPr>
        <w:r>
          <w:fldChar w:fldCharType="begin"/>
        </w:r>
        <w:r>
          <w:instrText xml:space="preserve"> PAGE   \* MERGEFORMAT </w:instrText>
        </w:r>
        <w:r>
          <w:fldChar w:fldCharType="separate"/>
        </w:r>
        <w:r w:rsidR="00D239A6">
          <w:rPr>
            <w:noProof/>
          </w:rPr>
          <w:t>2</w:t>
        </w:r>
        <w:r>
          <w:rPr>
            <w:noProof/>
          </w:rPr>
          <w:fldChar w:fldCharType="end"/>
        </w:r>
      </w:p>
    </w:sdtContent>
  </w:sdt>
  <w:p w:rsidR="009C2BD7" w:rsidRDefault="009C2B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C3" w:rsidRDefault="007A58C3">
      <w:r>
        <w:separator/>
      </w:r>
    </w:p>
  </w:footnote>
  <w:footnote w:type="continuationSeparator" w:id="0">
    <w:p w:rsidR="007A58C3" w:rsidRDefault="007A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00" w:rsidRDefault="00EC4B43">
    <w:pPr>
      <w:pStyle w:val="a5"/>
      <w:framePr w:wrap="around" w:vAnchor="text" w:hAnchor="margin" w:xAlign="center" w:y="1"/>
      <w:rPr>
        <w:rStyle w:val="a6"/>
      </w:rPr>
    </w:pPr>
    <w:r>
      <w:rPr>
        <w:rStyle w:val="a6"/>
      </w:rPr>
      <w:fldChar w:fldCharType="begin"/>
    </w:r>
    <w:r w:rsidR="00D15800">
      <w:rPr>
        <w:rStyle w:val="a6"/>
      </w:rPr>
      <w:instrText xml:space="preserve">PAGE  </w:instrText>
    </w:r>
    <w:r>
      <w:rPr>
        <w:rStyle w:val="a6"/>
      </w:rPr>
      <w:fldChar w:fldCharType="end"/>
    </w:r>
  </w:p>
  <w:p w:rsidR="00D15800" w:rsidRDefault="00D158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D7" w:rsidRDefault="009C2BD7" w:rsidP="009C2BD7">
    <w:pPr>
      <w:pStyle w:val="a5"/>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6E55"/>
    <w:multiLevelType w:val="singleLevel"/>
    <w:tmpl w:val="F7B6952E"/>
    <w:lvl w:ilvl="0">
      <w:start w:val="9"/>
      <w:numFmt w:val="bullet"/>
      <w:lvlText w:val="-"/>
      <w:lvlJc w:val="left"/>
      <w:pPr>
        <w:tabs>
          <w:tab w:val="num" w:pos="1494"/>
        </w:tabs>
        <w:ind w:left="1494" w:hanging="360"/>
      </w:pPr>
      <w:rPr>
        <w:rFonts w:hint="default"/>
      </w:rPr>
    </w:lvl>
  </w:abstractNum>
  <w:abstractNum w:abstractNumId="1">
    <w:nsid w:val="0AAA5EB3"/>
    <w:multiLevelType w:val="singleLevel"/>
    <w:tmpl w:val="F7B6952E"/>
    <w:lvl w:ilvl="0">
      <w:start w:val="9"/>
      <w:numFmt w:val="bullet"/>
      <w:lvlText w:val="-"/>
      <w:lvlJc w:val="left"/>
      <w:pPr>
        <w:tabs>
          <w:tab w:val="num" w:pos="1494"/>
        </w:tabs>
        <w:ind w:left="1494" w:hanging="360"/>
      </w:pPr>
      <w:rPr>
        <w:rFonts w:hint="default"/>
      </w:rPr>
    </w:lvl>
  </w:abstractNum>
  <w:abstractNum w:abstractNumId="2">
    <w:nsid w:val="0C735374"/>
    <w:multiLevelType w:val="singleLevel"/>
    <w:tmpl w:val="2328163E"/>
    <w:lvl w:ilvl="0">
      <w:start w:val="1"/>
      <w:numFmt w:val="upperRoman"/>
      <w:lvlText w:val="%1."/>
      <w:lvlJc w:val="left"/>
      <w:pPr>
        <w:tabs>
          <w:tab w:val="num" w:pos="720"/>
        </w:tabs>
        <w:ind w:left="720" w:hanging="720"/>
      </w:pPr>
      <w:rPr>
        <w:rFonts w:hint="default"/>
      </w:rPr>
    </w:lvl>
  </w:abstractNum>
  <w:abstractNum w:abstractNumId="3">
    <w:nsid w:val="0D936017"/>
    <w:multiLevelType w:val="singleLevel"/>
    <w:tmpl w:val="F7B6952E"/>
    <w:lvl w:ilvl="0">
      <w:start w:val="9"/>
      <w:numFmt w:val="bullet"/>
      <w:lvlText w:val="-"/>
      <w:lvlJc w:val="left"/>
      <w:pPr>
        <w:tabs>
          <w:tab w:val="num" w:pos="1494"/>
        </w:tabs>
        <w:ind w:left="1494" w:hanging="360"/>
      </w:pPr>
      <w:rPr>
        <w:rFonts w:hint="default"/>
      </w:rPr>
    </w:lvl>
  </w:abstractNum>
  <w:abstractNum w:abstractNumId="4">
    <w:nsid w:val="11801681"/>
    <w:multiLevelType w:val="multilevel"/>
    <w:tmpl w:val="30E8B1E6"/>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680"/>
        </w:tabs>
        <w:ind w:left="1680" w:hanging="60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3641FEB"/>
    <w:multiLevelType w:val="singleLevel"/>
    <w:tmpl w:val="DE1C5F30"/>
    <w:lvl w:ilvl="0">
      <w:start w:val="9"/>
      <w:numFmt w:val="bullet"/>
      <w:lvlText w:val="-"/>
      <w:lvlJc w:val="left"/>
      <w:pPr>
        <w:tabs>
          <w:tab w:val="num" w:pos="1494"/>
        </w:tabs>
        <w:ind w:left="0" w:firstLine="1134"/>
      </w:pPr>
      <w:rPr>
        <w:rFonts w:hint="default"/>
      </w:rPr>
    </w:lvl>
  </w:abstractNum>
  <w:abstractNum w:abstractNumId="6">
    <w:nsid w:val="1A81085F"/>
    <w:multiLevelType w:val="multilevel"/>
    <w:tmpl w:val="A4945F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7">
    <w:nsid w:val="206D3314"/>
    <w:multiLevelType w:val="multilevel"/>
    <w:tmpl w:val="7BDACBF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249D6391"/>
    <w:multiLevelType w:val="singleLevel"/>
    <w:tmpl w:val="F7B6952E"/>
    <w:lvl w:ilvl="0">
      <w:start w:val="9"/>
      <w:numFmt w:val="bullet"/>
      <w:lvlText w:val="-"/>
      <w:lvlJc w:val="left"/>
      <w:pPr>
        <w:tabs>
          <w:tab w:val="num" w:pos="1494"/>
        </w:tabs>
        <w:ind w:left="1494" w:hanging="360"/>
      </w:pPr>
      <w:rPr>
        <w:rFonts w:hint="default"/>
      </w:rPr>
    </w:lvl>
  </w:abstractNum>
  <w:abstractNum w:abstractNumId="9">
    <w:nsid w:val="25822747"/>
    <w:multiLevelType w:val="singleLevel"/>
    <w:tmpl w:val="1ADCEF46"/>
    <w:lvl w:ilvl="0">
      <w:start w:val="9"/>
      <w:numFmt w:val="bullet"/>
      <w:lvlText w:val="-"/>
      <w:lvlJc w:val="left"/>
      <w:pPr>
        <w:tabs>
          <w:tab w:val="num" w:pos="1494"/>
        </w:tabs>
        <w:ind w:left="1494" w:hanging="360"/>
      </w:pPr>
      <w:rPr>
        <w:rFonts w:hint="default"/>
      </w:rPr>
    </w:lvl>
  </w:abstractNum>
  <w:abstractNum w:abstractNumId="10">
    <w:nsid w:val="2DBD7749"/>
    <w:multiLevelType w:val="multilevel"/>
    <w:tmpl w:val="F21A891A"/>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590"/>
        </w:tabs>
        <w:ind w:left="1590" w:hanging="63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1">
    <w:nsid w:val="3FA00B70"/>
    <w:multiLevelType w:val="singleLevel"/>
    <w:tmpl w:val="F7B6952E"/>
    <w:lvl w:ilvl="0">
      <w:start w:val="9"/>
      <w:numFmt w:val="bullet"/>
      <w:lvlText w:val="-"/>
      <w:lvlJc w:val="left"/>
      <w:pPr>
        <w:tabs>
          <w:tab w:val="num" w:pos="1494"/>
        </w:tabs>
        <w:ind w:left="1494" w:hanging="360"/>
      </w:pPr>
      <w:rPr>
        <w:rFonts w:hint="default"/>
      </w:rPr>
    </w:lvl>
  </w:abstractNum>
  <w:abstractNum w:abstractNumId="12">
    <w:nsid w:val="43927426"/>
    <w:multiLevelType w:val="singleLevel"/>
    <w:tmpl w:val="F7B6952E"/>
    <w:lvl w:ilvl="0">
      <w:start w:val="9"/>
      <w:numFmt w:val="bullet"/>
      <w:lvlText w:val="-"/>
      <w:lvlJc w:val="left"/>
      <w:pPr>
        <w:tabs>
          <w:tab w:val="num" w:pos="1494"/>
        </w:tabs>
        <w:ind w:left="1494" w:hanging="360"/>
      </w:pPr>
      <w:rPr>
        <w:rFonts w:hint="default"/>
      </w:rPr>
    </w:lvl>
  </w:abstractNum>
  <w:abstractNum w:abstractNumId="13">
    <w:nsid w:val="43C64229"/>
    <w:multiLevelType w:val="singleLevel"/>
    <w:tmpl w:val="200821B6"/>
    <w:lvl w:ilvl="0">
      <w:start w:val="9"/>
      <w:numFmt w:val="bullet"/>
      <w:lvlText w:val="-"/>
      <w:lvlJc w:val="left"/>
      <w:pPr>
        <w:tabs>
          <w:tab w:val="num" w:pos="1494"/>
        </w:tabs>
        <w:ind w:left="1134" w:firstLine="0"/>
      </w:pPr>
      <w:rPr>
        <w:rFonts w:hint="default"/>
      </w:rPr>
    </w:lvl>
  </w:abstractNum>
  <w:abstractNum w:abstractNumId="14">
    <w:nsid w:val="47CA5C74"/>
    <w:multiLevelType w:val="singleLevel"/>
    <w:tmpl w:val="0BBC6F64"/>
    <w:lvl w:ilvl="0">
      <w:start w:val="1"/>
      <w:numFmt w:val="upperRoman"/>
      <w:lvlText w:val="%1."/>
      <w:lvlJc w:val="left"/>
      <w:pPr>
        <w:tabs>
          <w:tab w:val="num" w:pos="720"/>
        </w:tabs>
        <w:ind w:left="720" w:hanging="720"/>
      </w:pPr>
      <w:rPr>
        <w:rFonts w:hint="default"/>
      </w:rPr>
    </w:lvl>
  </w:abstractNum>
  <w:abstractNum w:abstractNumId="15">
    <w:nsid w:val="48110A80"/>
    <w:multiLevelType w:val="singleLevel"/>
    <w:tmpl w:val="F7B6952E"/>
    <w:lvl w:ilvl="0">
      <w:start w:val="9"/>
      <w:numFmt w:val="bullet"/>
      <w:lvlText w:val="-"/>
      <w:lvlJc w:val="left"/>
      <w:pPr>
        <w:tabs>
          <w:tab w:val="num" w:pos="1494"/>
        </w:tabs>
        <w:ind w:left="1494" w:hanging="360"/>
      </w:pPr>
      <w:rPr>
        <w:rFonts w:hint="default"/>
      </w:rPr>
    </w:lvl>
  </w:abstractNum>
  <w:abstractNum w:abstractNumId="16">
    <w:nsid w:val="4C3B2F62"/>
    <w:multiLevelType w:val="multilevel"/>
    <w:tmpl w:val="E062AB0E"/>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710"/>
        </w:tabs>
        <w:ind w:left="1710" w:hanging="57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7">
    <w:nsid w:val="575E76AA"/>
    <w:multiLevelType w:val="hybridMultilevel"/>
    <w:tmpl w:val="5B80C6F0"/>
    <w:lvl w:ilvl="0" w:tplc="8BDABB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FE7364"/>
    <w:multiLevelType w:val="singleLevel"/>
    <w:tmpl w:val="FD80D736"/>
    <w:lvl w:ilvl="0">
      <w:start w:val="1"/>
      <w:numFmt w:val="upperRoman"/>
      <w:lvlText w:val="%1."/>
      <w:lvlJc w:val="left"/>
      <w:pPr>
        <w:tabs>
          <w:tab w:val="num" w:pos="3600"/>
        </w:tabs>
        <w:ind w:left="3600" w:hanging="720"/>
      </w:pPr>
      <w:rPr>
        <w:rFonts w:hint="default"/>
      </w:rPr>
    </w:lvl>
  </w:abstractNum>
  <w:abstractNum w:abstractNumId="19">
    <w:nsid w:val="682B0AAB"/>
    <w:multiLevelType w:val="singleLevel"/>
    <w:tmpl w:val="FD80D736"/>
    <w:lvl w:ilvl="0">
      <w:start w:val="1"/>
      <w:numFmt w:val="upperRoman"/>
      <w:lvlText w:val="%1."/>
      <w:lvlJc w:val="left"/>
      <w:pPr>
        <w:tabs>
          <w:tab w:val="num" w:pos="3600"/>
        </w:tabs>
        <w:ind w:left="3600" w:hanging="720"/>
      </w:pPr>
      <w:rPr>
        <w:rFonts w:hint="default"/>
      </w:rPr>
    </w:lvl>
  </w:abstractNum>
  <w:abstractNum w:abstractNumId="20">
    <w:nsid w:val="6EB728D1"/>
    <w:multiLevelType w:val="multilevel"/>
    <w:tmpl w:val="801408B4"/>
    <w:lvl w:ilvl="0">
      <w:start w:val="1"/>
      <w:numFmt w:val="upperRoman"/>
      <w:lvlText w:val=""/>
      <w:lvlJc w:val="left"/>
      <w:pPr>
        <w:tabs>
          <w:tab w:val="num" w:pos="360"/>
        </w:tabs>
        <w:ind w:left="360" w:hanging="360"/>
      </w:pPr>
      <w:rPr>
        <w:rFonts w:hint="default"/>
      </w:rPr>
    </w:lvl>
    <w:lvl w:ilvl="1">
      <w:start w:val="2"/>
      <w:numFmt w:val="decimal"/>
      <w:isLgl/>
      <w:lvlText w:val="%1.%2."/>
      <w:lvlJc w:val="left"/>
      <w:pPr>
        <w:tabs>
          <w:tab w:val="num" w:pos="1380"/>
        </w:tabs>
        <w:ind w:left="1380" w:hanging="540"/>
      </w:pPr>
      <w:rPr>
        <w:rFonts w:hint="default"/>
      </w:rPr>
    </w:lvl>
    <w:lvl w:ilvl="2">
      <w:start w:val="1"/>
      <w:numFmt w:val="decimal"/>
      <w:isLgl/>
      <w:lvlText w:val="%1.%2.%3."/>
      <w:lvlJc w:val="left"/>
      <w:pPr>
        <w:tabs>
          <w:tab w:val="num" w:pos="2400"/>
        </w:tabs>
        <w:ind w:left="240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440"/>
        </w:tabs>
        <w:ind w:left="4440" w:hanging="1080"/>
      </w:pPr>
      <w:rPr>
        <w:rFonts w:hint="default"/>
      </w:rPr>
    </w:lvl>
    <w:lvl w:ilvl="5">
      <w:start w:val="1"/>
      <w:numFmt w:val="decimal"/>
      <w:isLgl/>
      <w:lvlText w:val="%1.%2.%3.%4.%5.%6."/>
      <w:lvlJc w:val="left"/>
      <w:pPr>
        <w:tabs>
          <w:tab w:val="num" w:pos="5280"/>
        </w:tabs>
        <w:ind w:left="528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320"/>
        </w:tabs>
        <w:ind w:left="7320" w:hanging="1440"/>
      </w:pPr>
      <w:rPr>
        <w:rFonts w:hint="default"/>
      </w:rPr>
    </w:lvl>
    <w:lvl w:ilvl="8">
      <w:start w:val="1"/>
      <w:numFmt w:val="decimal"/>
      <w:isLgl/>
      <w:lvlText w:val="%1.%2.%3.%4.%5.%6.%7.%8.%9."/>
      <w:lvlJc w:val="left"/>
      <w:pPr>
        <w:tabs>
          <w:tab w:val="num" w:pos="8520"/>
        </w:tabs>
        <w:ind w:left="8520" w:hanging="1800"/>
      </w:pPr>
      <w:rPr>
        <w:rFonts w:hint="default"/>
      </w:rPr>
    </w:lvl>
  </w:abstractNum>
  <w:abstractNum w:abstractNumId="21">
    <w:nsid w:val="734A2A99"/>
    <w:multiLevelType w:val="singleLevel"/>
    <w:tmpl w:val="D882A97E"/>
    <w:lvl w:ilvl="0">
      <w:start w:val="1"/>
      <w:numFmt w:val="upperRoman"/>
      <w:lvlText w:val="%1."/>
      <w:lvlJc w:val="left"/>
      <w:pPr>
        <w:tabs>
          <w:tab w:val="num" w:pos="720"/>
        </w:tabs>
        <w:ind w:left="720" w:hanging="720"/>
      </w:pPr>
      <w:rPr>
        <w:rFonts w:hint="default"/>
      </w:rPr>
    </w:lvl>
  </w:abstractNum>
  <w:abstractNum w:abstractNumId="22">
    <w:nsid w:val="7D157401"/>
    <w:multiLevelType w:val="hybridMultilevel"/>
    <w:tmpl w:val="38743AF2"/>
    <w:lvl w:ilvl="0" w:tplc="3BAC7E7C">
      <w:start w:val="1"/>
      <w:numFmt w:val="bullet"/>
      <w:lvlText w:val=""/>
      <w:lvlJc w:val="left"/>
      <w:pPr>
        <w:tabs>
          <w:tab w:val="num" w:pos="56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493321"/>
    <w:multiLevelType w:val="singleLevel"/>
    <w:tmpl w:val="6886670A"/>
    <w:lvl w:ilvl="0">
      <w:start w:val="9"/>
      <w:numFmt w:val="bullet"/>
      <w:lvlText w:val="-"/>
      <w:lvlJc w:val="left"/>
      <w:pPr>
        <w:tabs>
          <w:tab w:val="num" w:pos="1554"/>
        </w:tabs>
        <w:ind w:left="1554" w:hanging="360"/>
      </w:pPr>
      <w:rPr>
        <w:rFonts w:hint="default"/>
      </w:rPr>
    </w:lvl>
  </w:abstractNum>
  <w:num w:numId="1">
    <w:abstractNumId w:val="2"/>
  </w:num>
  <w:num w:numId="2">
    <w:abstractNumId w:val="14"/>
  </w:num>
  <w:num w:numId="3">
    <w:abstractNumId w:val="21"/>
  </w:num>
  <w:num w:numId="4">
    <w:abstractNumId w:val="19"/>
  </w:num>
  <w:num w:numId="5">
    <w:abstractNumId w:val="18"/>
  </w:num>
  <w:num w:numId="6">
    <w:abstractNumId w:val="6"/>
  </w:num>
  <w:num w:numId="7">
    <w:abstractNumId w:val="20"/>
  </w:num>
  <w:num w:numId="8">
    <w:abstractNumId w:val="10"/>
  </w:num>
  <w:num w:numId="9">
    <w:abstractNumId w:val="4"/>
  </w:num>
  <w:num w:numId="10">
    <w:abstractNumId w:val="7"/>
  </w:num>
  <w:num w:numId="11">
    <w:abstractNumId w:val="16"/>
  </w:num>
  <w:num w:numId="12">
    <w:abstractNumId w:val="9"/>
  </w:num>
  <w:num w:numId="13">
    <w:abstractNumId w:val="23"/>
  </w:num>
  <w:num w:numId="14">
    <w:abstractNumId w:val="11"/>
  </w:num>
  <w:num w:numId="15">
    <w:abstractNumId w:val="15"/>
  </w:num>
  <w:num w:numId="16">
    <w:abstractNumId w:val="0"/>
  </w:num>
  <w:num w:numId="17">
    <w:abstractNumId w:val="3"/>
  </w:num>
  <w:num w:numId="18">
    <w:abstractNumId w:val="1"/>
  </w:num>
  <w:num w:numId="19">
    <w:abstractNumId w:val="12"/>
  </w:num>
  <w:num w:numId="20">
    <w:abstractNumId w:val="8"/>
  </w:num>
  <w:num w:numId="21">
    <w:abstractNumId w:val="13"/>
  </w:num>
  <w:num w:numId="22">
    <w:abstractNumId w:val="5"/>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62"/>
    <w:rsid w:val="00006778"/>
    <w:rsid w:val="00024AA2"/>
    <w:rsid w:val="0004077E"/>
    <w:rsid w:val="00040E2B"/>
    <w:rsid w:val="00041245"/>
    <w:rsid w:val="00054241"/>
    <w:rsid w:val="00074094"/>
    <w:rsid w:val="000972E6"/>
    <w:rsid w:val="001107C5"/>
    <w:rsid w:val="001163FE"/>
    <w:rsid w:val="001527FD"/>
    <w:rsid w:val="00171259"/>
    <w:rsid w:val="00172C43"/>
    <w:rsid w:val="001C38A3"/>
    <w:rsid w:val="001D67CB"/>
    <w:rsid w:val="001E759C"/>
    <w:rsid w:val="002214D1"/>
    <w:rsid w:val="00226D11"/>
    <w:rsid w:val="002428B8"/>
    <w:rsid w:val="002A5046"/>
    <w:rsid w:val="002B3399"/>
    <w:rsid w:val="002E5F08"/>
    <w:rsid w:val="00314D96"/>
    <w:rsid w:val="00353881"/>
    <w:rsid w:val="00363C37"/>
    <w:rsid w:val="00370C72"/>
    <w:rsid w:val="003916A5"/>
    <w:rsid w:val="003E299D"/>
    <w:rsid w:val="003E428D"/>
    <w:rsid w:val="003E6B7A"/>
    <w:rsid w:val="00430D6A"/>
    <w:rsid w:val="00452A2D"/>
    <w:rsid w:val="00484B98"/>
    <w:rsid w:val="00487FB2"/>
    <w:rsid w:val="004C0992"/>
    <w:rsid w:val="004E4D52"/>
    <w:rsid w:val="004E54FF"/>
    <w:rsid w:val="004F1081"/>
    <w:rsid w:val="004F1724"/>
    <w:rsid w:val="00505D67"/>
    <w:rsid w:val="00536E82"/>
    <w:rsid w:val="00537362"/>
    <w:rsid w:val="00544DF2"/>
    <w:rsid w:val="00545314"/>
    <w:rsid w:val="00557878"/>
    <w:rsid w:val="00574B22"/>
    <w:rsid w:val="005F4A70"/>
    <w:rsid w:val="005F5541"/>
    <w:rsid w:val="00646083"/>
    <w:rsid w:val="0067159D"/>
    <w:rsid w:val="00690128"/>
    <w:rsid w:val="006C6D4D"/>
    <w:rsid w:val="006D187F"/>
    <w:rsid w:val="006F631F"/>
    <w:rsid w:val="00711734"/>
    <w:rsid w:val="0073464D"/>
    <w:rsid w:val="007575EE"/>
    <w:rsid w:val="00786260"/>
    <w:rsid w:val="00796826"/>
    <w:rsid w:val="007A58C3"/>
    <w:rsid w:val="008300E6"/>
    <w:rsid w:val="008341B1"/>
    <w:rsid w:val="008724EB"/>
    <w:rsid w:val="00876E62"/>
    <w:rsid w:val="008A5FB6"/>
    <w:rsid w:val="008B7125"/>
    <w:rsid w:val="00973835"/>
    <w:rsid w:val="00977768"/>
    <w:rsid w:val="00990E6A"/>
    <w:rsid w:val="009A689F"/>
    <w:rsid w:val="009A710B"/>
    <w:rsid w:val="009C2BD7"/>
    <w:rsid w:val="009D3705"/>
    <w:rsid w:val="00A0053D"/>
    <w:rsid w:val="00A12530"/>
    <w:rsid w:val="00A21741"/>
    <w:rsid w:val="00A66A6B"/>
    <w:rsid w:val="00AA1E8D"/>
    <w:rsid w:val="00AA2016"/>
    <w:rsid w:val="00AD5636"/>
    <w:rsid w:val="00AF5667"/>
    <w:rsid w:val="00B03910"/>
    <w:rsid w:val="00B11FDA"/>
    <w:rsid w:val="00B500F8"/>
    <w:rsid w:val="00B813FE"/>
    <w:rsid w:val="00BA04A5"/>
    <w:rsid w:val="00BB102B"/>
    <w:rsid w:val="00BD1A9C"/>
    <w:rsid w:val="00C50E4D"/>
    <w:rsid w:val="00C5521C"/>
    <w:rsid w:val="00C638C0"/>
    <w:rsid w:val="00C7594E"/>
    <w:rsid w:val="00CA04E0"/>
    <w:rsid w:val="00CB5D57"/>
    <w:rsid w:val="00D15800"/>
    <w:rsid w:val="00D239A6"/>
    <w:rsid w:val="00D32641"/>
    <w:rsid w:val="00D40733"/>
    <w:rsid w:val="00D640DA"/>
    <w:rsid w:val="00D74444"/>
    <w:rsid w:val="00D927ED"/>
    <w:rsid w:val="00DE015E"/>
    <w:rsid w:val="00E03503"/>
    <w:rsid w:val="00E7584B"/>
    <w:rsid w:val="00E80D35"/>
    <w:rsid w:val="00E86E4A"/>
    <w:rsid w:val="00E90778"/>
    <w:rsid w:val="00EA580F"/>
    <w:rsid w:val="00EC4B43"/>
    <w:rsid w:val="00F22B38"/>
    <w:rsid w:val="00F36535"/>
    <w:rsid w:val="00F408A6"/>
    <w:rsid w:val="00F42C33"/>
    <w:rsid w:val="00F60C1B"/>
    <w:rsid w:val="00F86B95"/>
    <w:rsid w:val="00F90AAE"/>
    <w:rsid w:val="00FE06D8"/>
    <w:rsid w:val="00FE54AF"/>
    <w:rsid w:val="00FF4B3D"/>
    <w:rsid w:val="00FF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08591-5268-4227-BD7A-B6557080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59D"/>
  </w:style>
  <w:style w:type="paragraph" w:styleId="1">
    <w:name w:val="heading 1"/>
    <w:basedOn w:val="a"/>
    <w:next w:val="a"/>
    <w:qFormat/>
    <w:rsid w:val="0067159D"/>
    <w:pPr>
      <w:keepNext/>
      <w:spacing w:before="240" w:after="240"/>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7159D"/>
    <w:pPr>
      <w:jc w:val="both"/>
    </w:pPr>
    <w:rPr>
      <w:sz w:val="24"/>
    </w:rPr>
  </w:style>
  <w:style w:type="paragraph" w:styleId="a4">
    <w:name w:val="Body Text Indent"/>
    <w:basedOn w:val="a"/>
    <w:semiHidden/>
    <w:rsid w:val="0067159D"/>
    <w:pPr>
      <w:ind w:firstLine="1134"/>
      <w:jc w:val="both"/>
    </w:pPr>
    <w:rPr>
      <w:sz w:val="24"/>
    </w:rPr>
  </w:style>
  <w:style w:type="paragraph" w:styleId="a5">
    <w:name w:val="header"/>
    <w:basedOn w:val="a"/>
    <w:semiHidden/>
    <w:rsid w:val="0067159D"/>
    <w:pPr>
      <w:tabs>
        <w:tab w:val="center" w:pos="4153"/>
        <w:tab w:val="right" w:pos="8306"/>
      </w:tabs>
    </w:pPr>
  </w:style>
  <w:style w:type="character" w:styleId="a6">
    <w:name w:val="page number"/>
    <w:basedOn w:val="a0"/>
    <w:semiHidden/>
    <w:rsid w:val="0067159D"/>
  </w:style>
  <w:style w:type="paragraph" w:styleId="a7">
    <w:name w:val="footer"/>
    <w:basedOn w:val="a"/>
    <w:link w:val="a8"/>
    <w:uiPriority w:val="99"/>
    <w:rsid w:val="0067159D"/>
    <w:pPr>
      <w:tabs>
        <w:tab w:val="center" w:pos="4153"/>
        <w:tab w:val="right" w:pos="8306"/>
      </w:tabs>
    </w:pPr>
  </w:style>
  <w:style w:type="paragraph" w:styleId="2">
    <w:name w:val="Body Text Indent 2"/>
    <w:basedOn w:val="a"/>
    <w:semiHidden/>
    <w:rsid w:val="0067159D"/>
    <w:pPr>
      <w:ind w:firstLine="720"/>
      <w:jc w:val="both"/>
    </w:pPr>
    <w:rPr>
      <w:sz w:val="24"/>
    </w:rPr>
  </w:style>
  <w:style w:type="paragraph" w:styleId="a9">
    <w:name w:val="Balloon Text"/>
    <w:basedOn w:val="a"/>
    <w:link w:val="aa"/>
    <w:uiPriority w:val="99"/>
    <w:semiHidden/>
    <w:unhideWhenUsed/>
    <w:rsid w:val="008341B1"/>
    <w:rPr>
      <w:rFonts w:ascii="Segoe UI" w:hAnsi="Segoe UI" w:cs="Segoe UI"/>
      <w:sz w:val="18"/>
      <w:szCs w:val="18"/>
    </w:rPr>
  </w:style>
  <w:style w:type="character" w:customStyle="1" w:styleId="aa">
    <w:name w:val="Текст выноски Знак"/>
    <w:link w:val="a9"/>
    <w:uiPriority w:val="99"/>
    <w:semiHidden/>
    <w:rsid w:val="008341B1"/>
    <w:rPr>
      <w:rFonts w:ascii="Segoe UI" w:hAnsi="Segoe UI" w:cs="Segoe UI"/>
      <w:sz w:val="18"/>
      <w:szCs w:val="18"/>
    </w:rPr>
  </w:style>
  <w:style w:type="character" w:customStyle="1" w:styleId="apple-converted-space">
    <w:name w:val="apple-converted-space"/>
    <w:rsid w:val="003916A5"/>
  </w:style>
  <w:style w:type="paragraph" w:customStyle="1" w:styleId="p3">
    <w:name w:val="p3"/>
    <w:basedOn w:val="a"/>
    <w:rsid w:val="003916A5"/>
    <w:pPr>
      <w:spacing w:before="100" w:beforeAutospacing="1" w:after="100" w:afterAutospacing="1"/>
    </w:pPr>
    <w:rPr>
      <w:sz w:val="24"/>
      <w:szCs w:val="24"/>
    </w:rPr>
  </w:style>
  <w:style w:type="paragraph" w:customStyle="1" w:styleId="p4">
    <w:name w:val="p4"/>
    <w:basedOn w:val="a"/>
    <w:rsid w:val="003916A5"/>
    <w:pPr>
      <w:spacing w:before="100" w:beforeAutospacing="1" w:after="100" w:afterAutospacing="1"/>
    </w:pPr>
    <w:rPr>
      <w:sz w:val="24"/>
      <w:szCs w:val="24"/>
    </w:rPr>
  </w:style>
  <w:style w:type="character" w:customStyle="1" w:styleId="s3">
    <w:name w:val="s3"/>
    <w:rsid w:val="003916A5"/>
  </w:style>
  <w:style w:type="character" w:customStyle="1" w:styleId="a8">
    <w:name w:val="Нижний колонтитул Знак"/>
    <w:basedOn w:val="a0"/>
    <w:link w:val="a7"/>
    <w:uiPriority w:val="99"/>
    <w:rsid w:val="00D40733"/>
  </w:style>
  <w:style w:type="character" w:customStyle="1" w:styleId="blk">
    <w:name w:val="blk"/>
    <w:basedOn w:val="a0"/>
    <w:rsid w:val="003E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173C-A072-48EE-9664-F3AE093E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-2-</vt:lpstr>
    </vt:vector>
  </TitlesOfParts>
  <Company>Я дома!</Company>
  <LinksUpToDate>false</LinksUpToDate>
  <CharactersWithSpaces>35690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Минуллин Рустем Садрисламович</dc:creator>
  <cp:lastModifiedBy>Пользователь Windows</cp:lastModifiedBy>
  <cp:revision>2</cp:revision>
  <cp:lastPrinted>2020-07-15T12:10:00Z</cp:lastPrinted>
  <dcterms:created xsi:type="dcterms:W3CDTF">2021-11-18T11:59:00Z</dcterms:created>
  <dcterms:modified xsi:type="dcterms:W3CDTF">2021-11-18T11:59:00Z</dcterms:modified>
</cp:coreProperties>
</file>